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915D" w14:textId="77777777" w:rsidR="00243A09" w:rsidRPr="00A000A7" w:rsidRDefault="00243A09" w:rsidP="00243A09">
      <w:pPr>
        <w:pBdr>
          <w:top w:val="nil"/>
          <w:left w:val="nil"/>
          <w:bottom w:val="nil"/>
          <w:right w:val="nil"/>
          <w:between w:val="nil"/>
        </w:pBdr>
        <w:tabs>
          <w:tab w:val="center" w:pos="4680"/>
          <w:tab w:val="right" w:pos="9360"/>
        </w:tabs>
        <w:rPr>
          <w:rFonts w:ascii="Calibri" w:eastAsia="Calibri" w:hAnsi="Calibri" w:cs="Calibri"/>
        </w:rPr>
      </w:pPr>
      <w:bookmarkStart w:id="0" w:name="_Hlk90479755"/>
    </w:p>
    <w:p w14:paraId="371D1CCF" w14:textId="77777777" w:rsidR="00243A09" w:rsidRPr="00A000A7" w:rsidRDefault="00243A09" w:rsidP="00243A09">
      <w:pPr>
        <w:pBdr>
          <w:top w:val="nil"/>
          <w:left w:val="nil"/>
          <w:bottom w:val="nil"/>
          <w:right w:val="nil"/>
          <w:between w:val="nil"/>
        </w:pBdr>
        <w:tabs>
          <w:tab w:val="center" w:pos="4680"/>
          <w:tab w:val="right" w:pos="9360"/>
        </w:tabs>
        <w:rPr>
          <w:rFonts w:ascii="Calibri" w:eastAsia="Calibri" w:hAnsi="Calibri" w:cs="Calibri"/>
        </w:rPr>
      </w:pPr>
    </w:p>
    <w:p w14:paraId="03193FE2" w14:textId="03FE096B" w:rsidR="00E2069C" w:rsidRPr="00A000A7" w:rsidRDefault="00C3017F" w:rsidP="00243A09">
      <w:pPr>
        <w:pBdr>
          <w:top w:val="nil"/>
          <w:left w:val="nil"/>
          <w:bottom w:val="nil"/>
          <w:right w:val="nil"/>
          <w:between w:val="nil"/>
        </w:pBdr>
        <w:tabs>
          <w:tab w:val="center" w:pos="4680"/>
          <w:tab w:val="right" w:pos="9360"/>
        </w:tabs>
        <w:jc w:val="center"/>
        <w:rPr>
          <w:rFonts w:ascii="Calibri" w:eastAsia="Calibri" w:hAnsi="Calibri" w:cs="Calibri"/>
        </w:rPr>
      </w:pPr>
      <w:r>
        <w:rPr>
          <w:noProof/>
          <w:color w:val="222222"/>
          <w:lang w:val="en-GB" w:eastAsia="ko-KR"/>
        </w:rPr>
        <w:drawing>
          <wp:inline distT="0" distB="0" distL="0" distR="0" wp14:anchorId="72AE1AA9" wp14:editId="58857025">
            <wp:extent cx="914400" cy="9144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7A9C8494" w14:textId="77777777" w:rsidR="00174DE0" w:rsidRPr="00A000A7" w:rsidRDefault="00174DE0" w:rsidP="00243A09">
      <w:pPr>
        <w:jc w:val="center"/>
        <w:rPr>
          <w:rFonts w:ascii="Calibri" w:eastAsia="Calibri" w:hAnsi="Calibri" w:cs="Calibri"/>
          <w:b/>
          <w:bCs/>
        </w:rPr>
      </w:pPr>
    </w:p>
    <w:p w14:paraId="70DE2258" w14:textId="1BFE81B5" w:rsidR="00842402" w:rsidRPr="00A000A7" w:rsidRDefault="590CEE0C" w:rsidP="00243A09">
      <w:pPr>
        <w:jc w:val="center"/>
        <w:rPr>
          <w:rFonts w:ascii="Calibri" w:eastAsia="Calibri" w:hAnsi="Calibri" w:cs="Calibri"/>
          <w:b/>
          <w:bCs/>
        </w:rPr>
      </w:pPr>
      <w:r w:rsidRPr="00A000A7">
        <w:rPr>
          <w:rFonts w:ascii="Calibri" w:eastAsia="Calibri" w:hAnsi="Calibri" w:cs="Calibri"/>
          <w:b/>
          <w:bCs/>
        </w:rPr>
        <w:t>EAAFP Management Committee</w:t>
      </w:r>
      <w:r w:rsidR="7432B4E5" w:rsidRPr="00A000A7">
        <w:rPr>
          <w:rFonts w:ascii="Calibri" w:eastAsia="Calibri" w:hAnsi="Calibri" w:cs="Calibri"/>
          <w:b/>
          <w:bCs/>
        </w:rPr>
        <w:t xml:space="preserve"> Meeting</w:t>
      </w:r>
    </w:p>
    <w:p w14:paraId="4DDB5E1D" w14:textId="77777777" w:rsidR="00842402" w:rsidRPr="00A000A7" w:rsidRDefault="00842402" w:rsidP="00243A09">
      <w:pPr>
        <w:jc w:val="center"/>
        <w:rPr>
          <w:rFonts w:ascii="Calibri" w:eastAsia="Calibri" w:hAnsi="Calibri" w:cs="Calibri"/>
          <w:b/>
          <w:bCs/>
        </w:rPr>
      </w:pPr>
    </w:p>
    <w:p w14:paraId="3F474A8A" w14:textId="3C5EF048" w:rsidR="0067076D" w:rsidRPr="00A000A7" w:rsidRDefault="00727ED3" w:rsidP="00243A09">
      <w:pPr>
        <w:jc w:val="center"/>
        <w:rPr>
          <w:rFonts w:ascii="Calibri" w:eastAsia="Calibri" w:hAnsi="Calibri" w:cs="Calibri"/>
          <w:b/>
          <w:bCs/>
        </w:rPr>
      </w:pPr>
      <w:r>
        <w:rPr>
          <w:rFonts w:ascii="Calibri" w:eastAsia="Calibri" w:hAnsi="Calibri" w:cs="Calibri"/>
          <w:b/>
          <w:bCs/>
        </w:rPr>
        <w:t xml:space="preserve">8 </w:t>
      </w:r>
      <w:r w:rsidR="008A38A2" w:rsidRPr="00A000A7">
        <w:rPr>
          <w:rFonts w:ascii="Calibri" w:eastAsia="Calibri" w:hAnsi="Calibri" w:cs="Calibri"/>
          <w:b/>
          <w:bCs/>
        </w:rPr>
        <w:t>September 2022</w:t>
      </w:r>
    </w:p>
    <w:p w14:paraId="3C92AF6C" w14:textId="688ED450" w:rsidR="005C13B7" w:rsidRPr="00A000A7" w:rsidRDefault="005C13B7" w:rsidP="00243A09">
      <w:pPr>
        <w:jc w:val="center"/>
        <w:rPr>
          <w:rFonts w:ascii="Calibri" w:eastAsia="Calibri" w:hAnsi="Calibri" w:cs="Calibri"/>
          <w:b/>
          <w:bCs/>
        </w:rPr>
      </w:pPr>
    </w:p>
    <w:p w14:paraId="3AA542CC" w14:textId="77777777" w:rsidR="004B0EAC" w:rsidRPr="00A000A7" w:rsidRDefault="004B0EAC" w:rsidP="00243A09">
      <w:pPr>
        <w:rPr>
          <w:rFonts w:ascii="Calibri" w:eastAsia="Calibri" w:hAnsi="Calibri" w:cs="Calibri"/>
          <w:b/>
          <w:bCs/>
        </w:rPr>
      </w:pPr>
    </w:p>
    <w:p w14:paraId="472E9BF6" w14:textId="0DC2C73C" w:rsidR="009B3F09" w:rsidRPr="00A000A7" w:rsidRDefault="009B3F09" w:rsidP="00243A09">
      <w:pPr>
        <w:rPr>
          <w:rFonts w:ascii="Calibri" w:eastAsia="Calibri" w:hAnsi="Calibri" w:cs="Calibri"/>
          <w:b/>
          <w:bCs/>
        </w:rPr>
      </w:pPr>
    </w:p>
    <w:p w14:paraId="04621168" w14:textId="77777777" w:rsidR="0031540D" w:rsidRPr="00A000A7" w:rsidRDefault="0031540D" w:rsidP="00243A09">
      <w:pPr>
        <w:rPr>
          <w:rFonts w:ascii="Calibri" w:eastAsia="Calibri" w:hAnsi="Calibri" w:cs="Calibri"/>
          <w:b/>
          <w:bCs/>
        </w:rPr>
      </w:pPr>
    </w:p>
    <w:p w14:paraId="3C69101F" w14:textId="77AF2A9E" w:rsidR="00174DE0" w:rsidRDefault="0A2C9554" w:rsidP="00243A09">
      <w:pPr>
        <w:rPr>
          <w:rFonts w:ascii="Calibri" w:eastAsia="Calibri" w:hAnsi="Calibri" w:cs="Calibri"/>
          <w:b/>
          <w:bCs/>
        </w:rPr>
      </w:pPr>
      <w:r w:rsidRPr="00A000A7">
        <w:rPr>
          <w:rFonts w:ascii="Calibri" w:eastAsia="Calibri" w:hAnsi="Calibri" w:cs="Calibri"/>
          <w:b/>
          <w:bCs/>
        </w:rPr>
        <w:t xml:space="preserve">Date: </w:t>
      </w:r>
      <w:r w:rsidR="00EB14E6" w:rsidRPr="00A000A7">
        <w:rPr>
          <w:rFonts w:ascii="Calibri" w:eastAsia="Calibri" w:hAnsi="Calibri" w:cs="Calibri"/>
          <w:b/>
          <w:bCs/>
        </w:rPr>
        <w:t xml:space="preserve"> </w:t>
      </w:r>
      <w:r w:rsidR="00017F92">
        <w:rPr>
          <w:rFonts w:ascii="Calibri" w:eastAsia="Calibri" w:hAnsi="Calibri" w:cs="Calibri"/>
          <w:b/>
          <w:bCs/>
        </w:rPr>
        <w:t xml:space="preserve"> </w:t>
      </w:r>
      <w:r w:rsidR="00A000A7">
        <w:rPr>
          <w:rFonts w:ascii="Calibri" w:eastAsia="Calibri" w:hAnsi="Calibri" w:cs="Calibri"/>
          <w:b/>
          <w:bCs/>
        </w:rPr>
        <w:t xml:space="preserve">8 September, 16:30 – 18:30 (KST) </w:t>
      </w:r>
    </w:p>
    <w:p w14:paraId="6B91AE57" w14:textId="04581D20" w:rsidR="00727ED3" w:rsidRPr="00A000A7" w:rsidRDefault="00727ED3" w:rsidP="00727ED3">
      <w:pPr>
        <w:rPr>
          <w:rFonts w:ascii="Calibri" w:eastAsia="Calibri" w:hAnsi="Calibri" w:cs="Calibri"/>
          <w:b/>
          <w:bCs/>
        </w:rPr>
      </w:pPr>
      <w:r>
        <w:rPr>
          <w:rFonts w:ascii="Calibri" w:eastAsia="Calibri" w:hAnsi="Calibri" w:cs="Calibri"/>
          <w:b/>
          <w:bCs/>
        </w:rPr>
        <w:t xml:space="preserve">Link:  </w:t>
      </w:r>
      <w:r w:rsidRPr="00727ED3">
        <w:rPr>
          <w:rFonts w:ascii="Calibri" w:eastAsia="Calibri" w:hAnsi="Calibri" w:cs="Calibri"/>
          <w:b/>
          <w:bCs/>
        </w:rPr>
        <w:t xml:space="preserve"> </w:t>
      </w:r>
      <w:hyperlink r:id="rId10" w:history="1">
        <w:r w:rsidRPr="008B5DB3">
          <w:rPr>
            <w:rStyle w:val="Hyperlink"/>
            <w:rFonts w:ascii="Calibri" w:eastAsia="Calibri" w:hAnsi="Calibri" w:cs="Calibri"/>
            <w:b/>
            <w:bCs/>
          </w:rPr>
          <w:t>https://us02web.zoom.us/j/86007075318?pwd=M1RaWDhhWE5EcVpVek5BOGphODRPdz09</w:t>
        </w:r>
      </w:hyperlink>
      <w:r>
        <w:rPr>
          <w:rFonts w:ascii="Calibri" w:eastAsia="Calibri" w:hAnsi="Calibri" w:cs="Calibri"/>
          <w:b/>
          <w:bCs/>
        </w:rPr>
        <w:t xml:space="preserve"> </w:t>
      </w:r>
    </w:p>
    <w:p w14:paraId="73778C01" w14:textId="77777777" w:rsidR="0031540D" w:rsidRPr="00A000A7" w:rsidRDefault="0031540D" w:rsidP="00243A09">
      <w:pPr>
        <w:rPr>
          <w:rFonts w:ascii="Calibri" w:eastAsia="Calibri" w:hAnsi="Calibri" w:cs="Calibri"/>
          <w:b/>
          <w:bCs/>
        </w:rPr>
      </w:pPr>
    </w:p>
    <w:p w14:paraId="29C0ABE8" w14:textId="239736A4" w:rsidR="0031540D" w:rsidRPr="00A000A7" w:rsidRDefault="573C1ADC" w:rsidP="00243A09">
      <w:pPr>
        <w:rPr>
          <w:rFonts w:ascii="Calibri" w:eastAsia="Calibri" w:hAnsi="Calibri" w:cs="Calibri"/>
          <w:b/>
          <w:bCs/>
          <w:u w:val="single"/>
        </w:rPr>
      </w:pPr>
      <w:r w:rsidRPr="00A000A7">
        <w:rPr>
          <w:rFonts w:ascii="Calibri" w:eastAsia="Calibri" w:hAnsi="Calibri" w:cs="Calibri"/>
          <w:b/>
          <w:bCs/>
          <w:u w:val="single"/>
        </w:rPr>
        <w:t>Participants</w:t>
      </w:r>
    </w:p>
    <w:p w14:paraId="7B17F576" w14:textId="77777777" w:rsidR="0031540D" w:rsidRPr="00A000A7" w:rsidRDefault="0031540D" w:rsidP="00243A09">
      <w:pPr>
        <w:rPr>
          <w:rFonts w:ascii="Calibri" w:eastAsia="Calibri" w:hAnsi="Calibri" w:cs="Calibri"/>
          <w:b/>
          <w:bCs/>
          <w:u w:val="single"/>
        </w:rPr>
      </w:pPr>
    </w:p>
    <w:p w14:paraId="0401478A" w14:textId="1F19A3C0" w:rsidR="002650C3" w:rsidRPr="00A000A7" w:rsidRDefault="00017F92" w:rsidP="009C0BC9">
      <w:pPr>
        <w:pStyle w:val="ListParagraph"/>
        <w:numPr>
          <w:ilvl w:val="0"/>
          <w:numId w:val="2"/>
        </w:numPr>
        <w:tabs>
          <w:tab w:val="left" w:pos="993"/>
        </w:tabs>
        <w:rPr>
          <w:rFonts w:ascii="Calibri" w:eastAsia="Calibri" w:hAnsi="Calibri" w:cs="Calibri"/>
        </w:rPr>
      </w:pPr>
      <w:r>
        <w:rPr>
          <w:rFonts w:ascii="Calibri" w:eastAsia="Calibri" w:hAnsi="Calibri" w:cs="Calibri"/>
          <w:b/>
          <w:bCs/>
        </w:rPr>
        <w:t>Confirmed:</w:t>
      </w:r>
      <w:r w:rsidR="002650C3" w:rsidRPr="00A000A7">
        <w:rPr>
          <w:rFonts w:ascii="Calibri" w:eastAsia="Calibri" w:hAnsi="Calibri" w:cs="Calibri"/>
        </w:rPr>
        <w:t xml:space="preserve"> </w:t>
      </w:r>
      <w:bookmarkStart w:id="1" w:name="_Hlk90473440"/>
      <w:r w:rsidR="00C52392">
        <w:rPr>
          <w:rFonts w:ascii="Calibri" w:eastAsia="Calibri" w:hAnsi="Calibri" w:cs="Calibri"/>
        </w:rPr>
        <w:t>Robb Kaler</w:t>
      </w:r>
      <w:r>
        <w:rPr>
          <w:rFonts w:ascii="Calibri" w:eastAsia="Calibri" w:hAnsi="Calibri" w:cs="Calibri"/>
        </w:rPr>
        <w:t xml:space="preserve"> (Chair)</w:t>
      </w:r>
      <w:r w:rsidR="00C52392">
        <w:rPr>
          <w:rFonts w:ascii="Calibri" w:eastAsia="Calibri" w:hAnsi="Calibri" w:cs="Calibri"/>
        </w:rPr>
        <w:t xml:space="preserve">, </w:t>
      </w:r>
      <w:r>
        <w:rPr>
          <w:rFonts w:ascii="Calibri" w:eastAsia="Calibri" w:hAnsi="Calibri" w:cs="Calibri"/>
        </w:rPr>
        <w:t xml:space="preserve">Shufen Yang (Vice Chair), </w:t>
      </w:r>
      <w:r w:rsidR="00C52392">
        <w:rPr>
          <w:rFonts w:ascii="Calibri" w:eastAsia="Calibri" w:hAnsi="Calibri" w:cs="Calibri"/>
        </w:rPr>
        <w:t>Nick Davidson</w:t>
      </w:r>
      <w:r>
        <w:rPr>
          <w:rFonts w:ascii="Calibri" w:eastAsia="Calibri" w:hAnsi="Calibri" w:cs="Calibri"/>
        </w:rPr>
        <w:t xml:space="preserve"> (TsC Chair)</w:t>
      </w:r>
      <w:r w:rsidR="00C52392">
        <w:rPr>
          <w:rFonts w:ascii="Calibri" w:eastAsia="Calibri" w:hAnsi="Calibri" w:cs="Calibri"/>
        </w:rPr>
        <w:t>,</w:t>
      </w:r>
      <w:r w:rsidR="009A6A20">
        <w:rPr>
          <w:rFonts w:ascii="Calibri" w:eastAsia="Calibri" w:hAnsi="Calibri" w:cs="Calibri"/>
        </w:rPr>
        <w:t xml:space="preserve"> </w:t>
      </w:r>
      <w:r w:rsidR="00C52392">
        <w:rPr>
          <w:rFonts w:ascii="Calibri" w:eastAsia="Calibri" w:hAnsi="Calibri" w:cs="Calibri"/>
        </w:rPr>
        <w:t>Martin Spray</w:t>
      </w:r>
      <w:r>
        <w:rPr>
          <w:rFonts w:ascii="Calibri" w:eastAsia="Calibri" w:hAnsi="Calibri" w:cs="Calibri"/>
        </w:rPr>
        <w:t xml:space="preserve"> (FsC Chair)</w:t>
      </w:r>
      <w:r w:rsidR="00920912">
        <w:rPr>
          <w:rFonts w:ascii="Calibri" w:eastAsia="Calibri" w:hAnsi="Calibri" w:cs="Calibri"/>
        </w:rPr>
        <w:t>,</w:t>
      </w:r>
      <w:r w:rsidR="00C52392">
        <w:rPr>
          <w:rFonts w:ascii="Calibri" w:eastAsia="Calibri" w:hAnsi="Calibri" w:cs="Calibri"/>
        </w:rPr>
        <w:t xml:space="preserve"> </w:t>
      </w:r>
      <w:r w:rsidR="00920912" w:rsidRPr="00920912">
        <w:rPr>
          <w:rFonts w:ascii="Calibri" w:eastAsia="Calibri" w:hAnsi="Calibri" w:cs="Calibri"/>
        </w:rPr>
        <w:t>Ward Hagemeijer</w:t>
      </w:r>
      <w:r>
        <w:rPr>
          <w:rFonts w:ascii="Calibri" w:eastAsia="Calibri" w:hAnsi="Calibri" w:cs="Calibri"/>
        </w:rPr>
        <w:t xml:space="preserve"> (Wetland International)</w:t>
      </w:r>
      <w:r w:rsidR="0069068B">
        <w:rPr>
          <w:rFonts w:ascii="Calibri" w:eastAsiaTheme="minorEastAsia" w:hAnsi="Calibri" w:cs="Calibri"/>
          <w:lang w:eastAsia="ko-KR"/>
        </w:rPr>
        <w:t>, Ivan Ramirez</w:t>
      </w:r>
      <w:r>
        <w:rPr>
          <w:rFonts w:ascii="Calibri" w:eastAsiaTheme="minorEastAsia" w:hAnsi="Calibri" w:cs="Calibri"/>
          <w:lang w:eastAsia="ko-KR"/>
        </w:rPr>
        <w:t xml:space="preserve"> </w:t>
      </w:r>
      <w:r w:rsidR="009A6A20">
        <w:rPr>
          <w:rFonts w:ascii="Calibri" w:eastAsiaTheme="minorEastAsia" w:hAnsi="Calibri" w:cs="Calibri"/>
          <w:lang w:eastAsia="ko-KR"/>
        </w:rPr>
        <w:t xml:space="preserve">on behalf of Tilman Schneider </w:t>
      </w:r>
      <w:r>
        <w:rPr>
          <w:rFonts w:ascii="Calibri" w:eastAsiaTheme="minorEastAsia" w:hAnsi="Calibri" w:cs="Calibri"/>
          <w:lang w:eastAsia="ko-KR"/>
        </w:rPr>
        <w:t xml:space="preserve">(CMS), Seulki Lee </w:t>
      </w:r>
      <w:r w:rsidR="009A6A20">
        <w:rPr>
          <w:rFonts w:ascii="Calibri" w:eastAsiaTheme="minorEastAsia" w:hAnsi="Calibri" w:cs="Calibri"/>
          <w:lang w:eastAsia="ko-KR"/>
        </w:rPr>
        <w:t xml:space="preserve">on behalf of Park Soyoung </w:t>
      </w:r>
      <w:r>
        <w:rPr>
          <w:rFonts w:ascii="Calibri" w:eastAsiaTheme="minorEastAsia" w:hAnsi="Calibri" w:cs="Calibri"/>
          <w:lang w:eastAsia="ko-KR"/>
        </w:rPr>
        <w:t>(Ministry of Environment – Korea)</w:t>
      </w:r>
    </w:p>
    <w:p w14:paraId="234F7006" w14:textId="5F221294" w:rsidR="005C13B7" w:rsidRPr="00A000A7" w:rsidRDefault="005C13B7" w:rsidP="009C0BC9">
      <w:pPr>
        <w:pStyle w:val="ListParagraph"/>
        <w:numPr>
          <w:ilvl w:val="0"/>
          <w:numId w:val="2"/>
        </w:numPr>
        <w:tabs>
          <w:tab w:val="left" w:pos="993"/>
        </w:tabs>
        <w:rPr>
          <w:rFonts w:ascii="Calibri" w:eastAsia="Calibri" w:hAnsi="Calibri" w:cs="Calibri"/>
        </w:rPr>
      </w:pPr>
      <w:r w:rsidRPr="00A000A7">
        <w:rPr>
          <w:rFonts w:ascii="Calibri" w:eastAsia="Calibri" w:hAnsi="Calibri" w:cs="Calibri"/>
          <w:b/>
          <w:bCs/>
        </w:rPr>
        <w:t>Apologies</w:t>
      </w:r>
      <w:r w:rsidRPr="00A000A7">
        <w:rPr>
          <w:rFonts w:ascii="Calibri" w:eastAsia="Calibri" w:hAnsi="Calibri" w:cs="Calibri"/>
        </w:rPr>
        <w:t>:</w:t>
      </w:r>
      <w:r w:rsidR="00C84A4B">
        <w:rPr>
          <w:rFonts w:ascii="Calibri" w:eastAsia="Calibri" w:hAnsi="Calibri" w:cs="Calibri"/>
        </w:rPr>
        <w:t xml:space="preserve"> </w:t>
      </w:r>
      <w:r w:rsidR="00BC5FF3" w:rsidRPr="00BC5FF3">
        <w:rPr>
          <w:rFonts w:ascii="Calibri" w:eastAsiaTheme="minorEastAsia" w:hAnsi="Calibri" w:cs="Calibri"/>
          <w:lang w:eastAsia="ko-KR"/>
        </w:rPr>
        <w:t>Jittinun Ruengverayudh</w:t>
      </w:r>
      <w:r w:rsidR="00017F92">
        <w:rPr>
          <w:rFonts w:ascii="Calibri" w:eastAsiaTheme="minorEastAsia" w:hAnsi="Calibri" w:cs="Calibri"/>
          <w:lang w:eastAsia="ko-KR"/>
        </w:rPr>
        <w:t xml:space="preserve"> (Thailand)</w:t>
      </w:r>
    </w:p>
    <w:p w14:paraId="40221DC6" w14:textId="42275330" w:rsidR="002650C3" w:rsidRPr="00A000A7" w:rsidRDefault="64522E24" w:rsidP="009C0BC9">
      <w:pPr>
        <w:pStyle w:val="ListParagraph"/>
        <w:numPr>
          <w:ilvl w:val="0"/>
          <w:numId w:val="2"/>
        </w:numPr>
        <w:tabs>
          <w:tab w:val="left" w:pos="993"/>
        </w:tabs>
        <w:rPr>
          <w:rFonts w:ascii="Calibri" w:eastAsia="Calibri" w:hAnsi="Calibri" w:cs="Calibri"/>
        </w:rPr>
      </w:pPr>
      <w:r w:rsidRPr="00A000A7">
        <w:rPr>
          <w:rFonts w:ascii="Calibri" w:eastAsia="Calibri" w:hAnsi="Calibri" w:cs="Calibri"/>
          <w:b/>
          <w:bCs/>
        </w:rPr>
        <w:t xml:space="preserve">EAAFP Secretariat: </w:t>
      </w:r>
      <w:r w:rsidRPr="00A000A7">
        <w:rPr>
          <w:rFonts w:ascii="Calibri" w:eastAsia="Calibri" w:hAnsi="Calibri" w:cs="Calibri"/>
        </w:rPr>
        <w:t>Doug Watkins (CE), Hyeseon Do (PO), Vivian Fu (CO), Sujung Joo (FO)</w:t>
      </w:r>
    </w:p>
    <w:bookmarkEnd w:id="1"/>
    <w:p w14:paraId="2DCDF301" w14:textId="77777777" w:rsidR="0031540D" w:rsidRPr="00A000A7" w:rsidRDefault="0031540D" w:rsidP="00243A09">
      <w:pPr>
        <w:rPr>
          <w:rFonts w:ascii="Calibri" w:hAnsi="Calibri" w:cs="Calibri"/>
        </w:rPr>
      </w:pPr>
    </w:p>
    <w:p w14:paraId="31BA7318" w14:textId="414276A2" w:rsidR="001D2955" w:rsidRPr="00A000A7" w:rsidRDefault="000E204F" w:rsidP="00243A09">
      <w:pPr>
        <w:rPr>
          <w:rFonts w:ascii="Calibri" w:eastAsia="Calibri" w:hAnsi="Calibri" w:cs="Calibri"/>
          <w:b/>
          <w:bCs/>
          <w:u w:val="single"/>
        </w:rPr>
      </w:pPr>
      <w:r w:rsidRPr="00A000A7">
        <w:rPr>
          <w:rFonts w:ascii="Calibri" w:hAnsi="Calibri" w:cs="Calibri"/>
        </w:rPr>
        <w:br/>
      </w:r>
      <w:r w:rsidR="35F5158E" w:rsidRPr="00A000A7">
        <w:rPr>
          <w:rFonts w:ascii="Calibri" w:eastAsia="Calibri" w:hAnsi="Calibri" w:cs="Calibri"/>
          <w:b/>
          <w:bCs/>
          <w:u w:val="single"/>
        </w:rPr>
        <w:t>Agenda</w:t>
      </w:r>
    </w:p>
    <w:p w14:paraId="1CD4945F" w14:textId="77777777" w:rsidR="000E204F" w:rsidRPr="00A000A7" w:rsidRDefault="000E204F" w:rsidP="00243A09">
      <w:pPr>
        <w:rPr>
          <w:rFonts w:ascii="Calibri" w:eastAsia="Calibri" w:hAnsi="Calibri" w:cs="Calibri"/>
          <w:b/>
          <w:bCs/>
        </w:rPr>
      </w:pPr>
    </w:p>
    <w:tbl>
      <w:tblPr>
        <w:tblW w:w="11200" w:type="dxa"/>
        <w:tblInd w:w="-108" w:type="dxa"/>
        <w:tblCellMar>
          <w:left w:w="0" w:type="dxa"/>
          <w:right w:w="0" w:type="dxa"/>
        </w:tblCellMar>
        <w:tblLook w:val="04A0" w:firstRow="1" w:lastRow="0" w:firstColumn="1" w:lastColumn="0" w:noHBand="0" w:noVBand="1"/>
      </w:tblPr>
      <w:tblGrid>
        <w:gridCol w:w="11200"/>
      </w:tblGrid>
      <w:tr w:rsidR="00430A96" w:rsidRPr="00A000A7" w14:paraId="580E0428" w14:textId="77777777" w:rsidTr="0413E869">
        <w:trPr>
          <w:trHeight w:val="295"/>
        </w:trPr>
        <w:tc>
          <w:tcPr>
            <w:tcW w:w="11200" w:type="dxa"/>
            <w:noWrap/>
            <w:tcMar>
              <w:top w:w="0" w:type="dxa"/>
              <w:left w:w="108" w:type="dxa"/>
              <w:bottom w:w="0" w:type="dxa"/>
              <w:right w:w="108" w:type="dxa"/>
            </w:tcMar>
            <w:vAlign w:val="center"/>
            <w:hideMark/>
          </w:tcPr>
          <w:p w14:paraId="34D7BEA2" w14:textId="36A63D8B" w:rsidR="00430A96" w:rsidRPr="00A000A7" w:rsidRDefault="00712C14" w:rsidP="00712C14">
            <w:pPr>
              <w:rPr>
                <w:rFonts w:ascii="Calibri" w:eastAsia="Calibri" w:hAnsi="Calibri" w:cs="Calibri"/>
                <w:b/>
                <w:bCs/>
                <w:color w:val="000000" w:themeColor="text1"/>
              </w:rPr>
            </w:pPr>
            <w:r w:rsidRPr="00A000A7">
              <w:rPr>
                <w:rFonts w:ascii="Calibri" w:eastAsia="Calibri" w:hAnsi="Calibri" w:cs="Calibri"/>
                <w:b/>
                <w:bCs/>
              </w:rPr>
              <w:t xml:space="preserve">1. </w:t>
            </w:r>
            <w:r w:rsidR="64522E24" w:rsidRPr="00A000A7">
              <w:rPr>
                <w:rFonts w:ascii="Calibri" w:eastAsia="Calibri" w:hAnsi="Calibri" w:cs="Calibri"/>
                <w:b/>
                <w:bCs/>
              </w:rPr>
              <w:t>Last Management Committee minutes (report on follow-up actions), 16 December 202</w:t>
            </w:r>
            <w:r w:rsidR="00646D14">
              <w:rPr>
                <w:rFonts w:ascii="Calibri" w:eastAsia="Calibri" w:hAnsi="Calibri" w:cs="Calibri"/>
                <w:b/>
                <w:bCs/>
              </w:rPr>
              <w:t>1</w:t>
            </w:r>
            <w:r w:rsidR="64522E24" w:rsidRPr="00A000A7">
              <w:rPr>
                <w:rFonts w:ascii="Calibri" w:eastAsia="Calibri" w:hAnsi="Calibri" w:cs="Calibri"/>
                <w:b/>
                <w:bCs/>
              </w:rPr>
              <w:t xml:space="preserve"> </w:t>
            </w:r>
            <w:hyperlink r:id="rId11">
              <w:r w:rsidR="64522E24" w:rsidRPr="00A000A7">
                <w:rPr>
                  <w:rStyle w:val="Hyperlink"/>
                  <w:rFonts w:ascii="Calibri" w:eastAsia="Calibri" w:hAnsi="Calibri" w:cs="Calibri"/>
                  <w:b/>
                  <w:bCs/>
                </w:rPr>
                <w:t>(Last MC Meeting Minutes)</w:t>
              </w:r>
            </w:hyperlink>
          </w:p>
          <w:p w14:paraId="4FBE7D2D" w14:textId="77777777" w:rsidR="007E67E1" w:rsidRPr="00A000A7" w:rsidRDefault="007E67E1" w:rsidP="00243A09">
            <w:pPr>
              <w:rPr>
                <w:rFonts w:ascii="Calibri" w:eastAsia="Calibri" w:hAnsi="Calibri" w:cs="Calibri"/>
                <w:color w:val="000000" w:themeColor="text1"/>
              </w:rPr>
            </w:pPr>
          </w:p>
          <w:p w14:paraId="305D5014" w14:textId="59F2E20C" w:rsidR="00D24FE2" w:rsidRPr="00D841EF" w:rsidRDefault="00D24FE2" w:rsidP="009C0BC9">
            <w:pPr>
              <w:pStyle w:val="ListParagraph"/>
              <w:numPr>
                <w:ilvl w:val="0"/>
                <w:numId w:val="5"/>
              </w:numPr>
              <w:rPr>
                <w:rFonts w:ascii="Calibri" w:eastAsia="Calibri" w:hAnsi="Calibri" w:cs="Calibri"/>
                <w:color w:val="000000" w:themeColor="text1"/>
              </w:rPr>
            </w:pPr>
            <w:r w:rsidRPr="00D841EF">
              <w:rPr>
                <w:rFonts w:ascii="Calibri" w:eastAsia="Calibri" w:hAnsi="Calibri" w:cs="Calibri"/>
                <w:b/>
                <w:bCs/>
                <w:color w:val="000000" w:themeColor="text1"/>
              </w:rPr>
              <w:t>Action 3.1</w:t>
            </w:r>
            <w:r w:rsidRPr="00D841EF">
              <w:rPr>
                <w:rFonts w:ascii="Calibri" w:eastAsia="Calibri" w:hAnsi="Calibri" w:cs="Calibri"/>
                <w:color w:val="000000" w:themeColor="text1"/>
              </w:rPr>
              <w:t xml:space="preserve">: TsC </w:t>
            </w:r>
            <w:r w:rsidR="003E1165" w:rsidRPr="00D841EF">
              <w:rPr>
                <w:rFonts w:ascii="Calibri" w:eastAsia="Calibri" w:hAnsi="Calibri" w:cs="Calibri"/>
                <w:color w:val="000000" w:themeColor="text1"/>
              </w:rPr>
              <w:t xml:space="preserve">to </w:t>
            </w:r>
            <w:r w:rsidR="009C14D6" w:rsidRPr="00D841EF">
              <w:rPr>
                <w:rFonts w:ascii="Calibri" w:eastAsia="Calibri" w:hAnsi="Calibri" w:cs="Calibri"/>
                <w:color w:val="000000" w:themeColor="text1"/>
              </w:rPr>
              <w:t>investigate</w:t>
            </w:r>
            <w:r w:rsidR="003E1165" w:rsidRPr="00D841EF">
              <w:rPr>
                <w:rFonts w:ascii="Calibri" w:eastAsia="Calibri" w:hAnsi="Calibri" w:cs="Calibri"/>
                <w:color w:val="000000" w:themeColor="text1"/>
              </w:rPr>
              <w:t xml:space="preserve"> the difficulties that have been experienced</w:t>
            </w:r>
            <w:r w:rsidRPr="00D841EF">
              <w:rPr>
                <w:rFonts w:ascii="Calibri" w:eastAsia="Calibri" w:hAnsi="Calibri" w:cs="Calibri"/>
                <w:color w:val="000000" w:themeColor="text1"/>
              </w:rPr>
              <w:t xml:space="preserve"> and share with updates on how to simplify and improve the SIS and nomination procedure – hopefully to report during the next MOP.</w:t>
            </w:r>
          </w:p>
          <w:p w14:paraId="3CD428AE" w14:textId="6413D033" w:rsidR="003E1165" w:rsidRPr="00D841EF" w:rsidRDefault="0413E869" w:rsidP="009C0BC9">
            <w:pPr>
              <w:pStyle w:val="ListParagraph"/>
              <w:numPr>
                <w:ilvl w:val="0"/>
                <w:numId w:val="5"/>
              </w:numPr>
              <w:rPr>
                <w:rFonts w:ascii="Calibri" w:eastAsia="Calibri" w:hAnsi="Calibri" w:cs="Calibri"/>
                <w:color w:val="000000" w:themeColor="text1"/>
              </w:rPr>
            </w:pPr>
            <w:r w:rsidRPr="00D841EF">
              <w:rPr>
                <w:rFonts w:ascii="Calibri" w:eastAsia="Calibri" w:hAnsi="Calibri" w:cs="Calibri"/>
                <w:b/>
                <w:bCs/>
                <w:color w:val="000000" w:themeColor="text1"/>
              </w:rPr>
              <w:t>Action 4.1</w:t>
            </w:r>
            <w:r w:rsidRPr="00D841EF">
              <w:rPr>
                <w:rFonts w:ascii="Calibri" w:eastAsia="Calibri" w:hAnsi="Calibri" w:cs="Calibri"/>
                <w:color w:val="000000" w:themeColor="text1"/>
              </w:rPr>
              <w:t>: MC members to send comments/suggestions on the ADB MOU (draft) to Yoon by 12 Jan (Wed) 2022. The draft MOU shared between EAAFP and ADB in April and the Secretariat is going to sign on it in 2022.</w:t>
            </w:r>
          </w:p>
          <w:p w14:paraId="04E076AD" w14:textId="301D4767" w:rsidR="003E1165" w:rsidRPr="00D841EF" w:rsidRDefault="64522E24" w:rsidP="009C0BC9">
            <w:pPr>
              <w:pStyle w:val="ListParagraph"/>
              <w:numPr>
                <w:ilvl w:val="0"/>
                <w:numId w:val="5"/>
              </w:numPr>
              <w:rPr>
                <w:rFonts w:ascii="Calibri" w:eastAsia="Calibri" w:hAnsi="Calibri" w:cs="Calibri"/>
                <w:b/>
                <w:bCs/>
                <w:color w:val="000000" w:themeColor="text1"/>
              </w:rPr>
            </w:pPr>
            <w:r w:rsidRPr="00D841EF">
              <w:rPr>
                <w:rFonts w:ascii="Calibri" w:eastAsia="Calibri" w:hAnsi="Calibri" w:cs="Calibri"/>
                <w:b/>
                <w:bCs/>
                <w:color w:val="000000" w:themeColor="text1"/>
              </w:rPr>
              <w:t xml:space="preserve">Action 4.2: </w:t>
            </w:r>
            <w:r w:rsidRPr="00D841EF">
              <w:rPr>
                <w:rFonts w:ascii="Calibri" w:eastAsia="Calibri" w:hAnsi="Calibri" w:cs="Calibri"/>
                <w:color w:val="000000" w:themeColor="text1"/>
              </w:rPr>
              <w:t>New template for Secretariat’s workplan – reflect Resourcing Plan, return to the MC on updates of a percentage figure included in the financial report for each item.</w:t>
            </w:r>
          </w:p>
          <w:p w14:paraId="4DF8823F" w14:textId="05FEED22" w:rsidR="005F7309" w:rsidRPr="005F7309" w:rsidRDefault="64522E24" w:rsidP="005F7309">
            <w:pPr>
              <w:pStyle w:val="ListParagraph"/>
              <w:numPr>
                <w:ilvl w:val="0"/>
                <w:numId w:val="5"/>
              </w:numPr>
              <w:rPr>
                <w:rFonts w:ascii="Calibri" w:eastAsiaTheme="minorEastAsia" w:hAnsi="Calibri" w:cs="Calibri"/>
                <w:color w:val="000000" w:themeColor="text1"/>
              </w:rPr>
            </w:pPr>
            <w:r w:rsidRPr="00D841EF">
              <w:rPr>
                <w:rFonts w:ascii="Calibri" w:eastAsia="Calibri" w:hAnsi="Calibri" w:cs="Calibri"/>
                <w:b/>
                <w:bCs/>
                <w:color w:val="000000" w:themeColor="text1"/>
              </w:rPr>
              <w:t>Action 4.3</w:t>
            </w:r>
            <w:r w:rsidRPr="00D841EF">
              <w:rPr>
                <w:rFonts w:ascii="Calibri" w:eastAsia="Calibri" w:hAnsi="Calibri" w:cs="Calibri"/>
                <w:color w:val="000000" w:themeColor="text1"/>
              </w:rPr>
              <w:t xml:space="preserve">: TsC take on activities: </w:t>
            </w:r>
          </w:p>
          <w:p w14:paraId="52658B25" w14:textId="3C8E845F" w:rsidR="005F7309" w:rsidRPr="005F7309" w:rsidRDefault="005F7309" w:rsidP="005F7309">
            <w:pPr>
              <w:pStyle w:val="ListParagraph"/>
              <w:numPr>
                <w:ilvl w:val="1"/>
                <w:numId w:val="2"/>
              </w:numPr>
              <w:rPr>
                <w:rFonts w:ascii="Calibri" w:eastAsiaTheme="minorEastAsia" w:hAnsi="Calibri" w:cs="Calibri"/>
                <w:i/>
                <w:iCs/>
                <w:color w:val="000000" w:themeColor="text1"/>
              </w:rPr>
            </w:pPr>
            <w:r w:rsidRPr="005F7309">
              <w:rPr>
                <w:rFonts w:ascii="Calibri" w:eastAsiaTheme="minorEastAsia" w:hAnsi="Calibri" w:cs="Calibri"/>
                <w:color w:val="000000" w:themeColor="text1"/>
              </w:rPr>
              <w:t xml:space="preserve">Provide input and advise ADB RFI, particularly for the site selection framework </w:t>
            </w:r>
            <w:r w:rsidR="0413E869" w:rsidRPr="005F7309">
              <w:rPr>
                <w:rFonts w:ascii="Calibri" w:eastAsia="Calibri" w:hAnsi="Calibri" w:cs="Calibri"/>
                <w:i/>
                <w:iCs/>
                <w:color w:val="000000" w:themeColor="text1"/>
              </w:rPr>
              <w:t>(Status: A member of the TsC, Dr. Taej Mundkur, has been consistently contributing to the site selection task of RFI by participating in all the site selection team meetings</w:t>
            </w:r>
            <w:r w:rsidR="00480030" w:rsidRPr="005F7309">
              <w:rPr>
                <w:rFonts w:ascii="Calibri" w:eastAsia="Calibri" w:hAnsi="Calibri" w:cs="Calibri"/>
                <w:i/>
                <w:iCs/>
                <w:color w:val="000000" w:themeColor="text1"/>
              </w:rPr>
              <w:t xml:space="preserve"> with BLI</w:t>
            </w:r>
            <w:r w:rsidR="0413E869" w:rsidRPr="005F7309">
              <w:rPr>
                <w:rFonts w:ascii="Calibri" w:eastAsia="Calibri" w:hAnsi="Calibri" w:cs="Calibri"/>
                <w:i/>
                <w:iCs/>
                <w:color w:val="000000" w:themeColor="text1"/>
              </w:rPr>
              <w:t xml:space="preserve">) </w:t>
            </w:r>
          </w:p>
          <w:p w14:paraId="558A61E6" w14:textId="4278F8D1" w:rsidR="005F7309" w:rsidRPr="005F7309" w:rsidRDefault="00017F92" w:rsidP="005F7309">
            <w:pPr>
              <w:pStyle w:val="ListParagraph"/>
              <w:numPr>
                <w:ilvl w:val="1"/>
                <w:numId w:val="2"/>
              </w:numPr>
              <w:rPr>
                <w:rFonts w:ascii="Calibri" w:eastAsiaTheme="minorEastAsia" w:hAnsi="Calibri" w:cs="Calibri"/>
                <w:i/>
                <w:iCs/>
                <w:color w:val="000000" w:themeColor="text1"/>
              </w:rPr>
            </w:pPr>
            <w:r>
              <w:rPr>
                <w:rFonts w:ascii="Calibri" w:eastAsia="Calibri" w:hAnsi="Calibri" w:cs="Calibri"/>
                <w:color w:val="000000" w:themeColor="text1"/>
              </w:rPr>
              <w:t>S</w:t>
            </w:r>
            <w:r w:rsidR="64522E24" w:rsidRPr="005F7309">
              <w:rPr>
                <w:rFonts w:ascii="Calibri" w:eastAsia="Calibri" w:hAnsi="Calibri" w:cs="Calibri"/>
                <w:color w:val="000000" w:themeColor="text1"/>
              </w:rPr>
              <w:t>upport the ROK WH management and development plans for Phase 1 tidal flats, and advise Phase 2 nomination</w:t>
            </w:r>
          </w:p>
          <w:p w14:paraId="076B18E7" w14:textId="3184A05E" w:rsidR="005F7309" w:rsidRPr="005F7309" w:rsidRDefault="005F7309" w:rsidP="005F7309">
            <w:pPr>
              <w:pStyle w:val="ListParagraph"/>
              <w:numPr>
                <w:ilvl w:val="1"/>
                <w:numId w:val="2"/>
              </w:numPr>
              <w:rPr>
                <w:rFonts w:ascii="Calibri" w:eastAsiaTheme="minorEastAsia" w:hAnsi="Calibri" w:cs="Calibri"/>
                <w:i/>
                <w:iCs/>
                <w:color w:val="000000" w:themeColor="text1"/>
              </w:rPr>
            </w:pPr>
            <w:r>
              <w:rPr>
                <w:rFonts w:ascii="Calibri" w:eastAsia="Calibri" w:hAnsi="Calibri" w:cs="Calibri"/>
                <w:color w:val="000000" w:themeColor="text1"/>
              </w:rPr>
              <w:t>R</w:t>
            </w:r>
            <w:r w:rsidR="64522E24" w:rsidRPr="005F7309">
              <w:rPr>
                <w:rFonts w:ascii="Calibri" w:eastAsia="Calibri" w:hAnsi="Calibri" w:cs="Calibri"/>
                <w:color w:val="000000" w:themeColor="text1"/>
              </w:rPr>
              <w:t xml:space="preserve">evise 2022 SGF application form </w:t>
            </w:r>
          </w:p>
          <w:p w14:paraId="24EC8411" w14:textId="59D3BC23" w:rsidR="005F7309" w:rsidRPr="005F7309" w:rsidRDefault="64522E24" w:rsidP="005F7309">
            <w:pPr>
              <w:pStyle w:val="ListParagraph"/>
              <w:numPr>
                <w:ilvl w:val="1"/>
                <w:numId w:val="2"/>
              </w:numPr>
              <w:rPr>
                <w:rFonts w:ascii="Calibri" w:eastAsiaTheme="minorEastAsia" w:hAnsi="Calibri" w:cs="Calibri"/>
                <w:i/>
                <w:iCs/>
                <w:color w:val="000000" w:themeColor="text1"/>
              </w:rPr>
            </w:pPr>
            <w:r w:rsidRPr="005F7309">
              <w:rPr>
                <w:rFonts w:ascii="Calibri" w:eastAsia="Calibri" w:hAnsi="Calibri" w:cs="Calibri"/>
                <w:color w:val="000000" w:themeColor="text1"/>
              </w:rPr>
              <w:t>Work on SIS procedure – simplify, efficient and clear</w:t>
            </w:r>
          </w:p>
          <w:p w14:paraId="676C9A79" w14:textId="37F37986" w:rsidR="000509EC" w:rsidRPr="005F7309" w:rsidRDefault="64522E24" w:rsidP="005F7309">
            <w:pPr>
              <w:pStyle w:val="ListParagraph"/>
              <w:numPr>
                <w:ilvl w:val="1"/>
                <w:numId w:val="2"/>
              </w:numPr>
              <w:rPr>
                <w:rFonts w:ascii="Calibri" w:eastAsiaTheme="minorEastAsia" w:hAnsi="Calibri" w:cs="Calibri"/>
                <w:i/>
                <w:iCs/>
                <w:color w:val="000000" w:themeColor="text1"/>
              </w:rPr>
            </w:pPr>
            <w:r w:rsidRPr="005F7309">
              <w:rPr>
                <w:rFonts w:ascii="Calibri" w:eastAsia="Calibri" w:hAnsi="Calibri" w:cs="Calibri"/>
                <w:color w:val="000000" w:themeColor="text1"/>
              </w:rPr>
              <w:t xml:space="preserve">Review the CSR report – once WI makes it available </w:t>
            </w:r>
          </w:p>
          <w:p w14:paraId="1751D0DE" w14:textId="77777777" w:rsidR="009C0BC9" w:rsidRPr="00D841EF" w:rsidRDefault="64522E24" w:rsidP="009C0BC9">
            <w:pPr>
              <w:pStyle w:val="ListParagraph"/>
              <w:numPr>
                <w:ilvl w:val="0"/>
                <w:numId w:val="5"/>
              </w:numPr>
              <w:rPr>
                <w:rFonts w:ascii="Calibri" w:eastAsia="Calibri" w:hAnsi="Calibri" w:cs="Calibri"/>
                <w:color w:val="000000" w:themeColor="text1"/>
              </w:rPr>
            </w:pPr>
            <w:r w:rsidRPr="00D841EF">
              <w:rPr>
                <w:rFonts w:ascii="Calibri" w:eastAsia="Calibri" w:hAnsi="Calibri" w:cs="Calibri"/>
                <w:b/>
                <w:bCs/>
                <w:color w:val="000000" w:themeColor="text1"/>
              </w:rPr>
              <w:t>Action 4.4</w:t>
            </w:r>
            <w:r w:rsidRPr="00D841EF">
              <w:rPr>
                <w:rFonts w:ascii="Calibri" w:eastAsia="Calibri" w:hAnsi="Calibri" w:cs="Calibri"/>
                <w:color w:val="000000" w:themeColor="text1"/>
              </w:rPr>
              <w:t>: Important to clearly report on SU lack of delivery due to funding loss for next MOP, potential training capacity building for SIS to SU</w:t>
            </w:r>
            <w:r w:rsidR="00115DE0" w:rsidRPr="00D841EF">
              <w:rPr>
                <w:rFonts w:ascii="Calibri" w:eastAsia="Calibri" w:hAnsi="Calibri" w:cs="Calibri"/>
              </w:rPr>
              <w:t xml:space="preserve"> </w:t>
            </w:r>
          </w:p>
          <w:p w14:paraId="0A360304" w14:textId="1BAB57BE" w:rsidR="000509EC" w:rsidRPr="00D841EF" w:rsidRDefault="64522E24" w:rsidP="009C0BC9">
            <w:pPr>
              <w:pStyle w:val="ListParagraph"/>
              <w:numPr>
                <w:ilvl w:val="0"/>
                <w:numId w:val="5"/>
              </w:numPr>
              <w:rPr>
                <w:rFonts w:ascii="Calibri" w:eastAsia="Calibri" w:hAnsi="Calibri" w:cs="Calibri"/>
                <w:color w:val="000000" w:themeColor="text1"/>
              </w:rPr>
            </w:pPr>
            <w:r w:rsidRPr="00D841EF">
              <w:rPr>
                <w:rFonts w:ascii="Calibri" w:eastAsia="Calibri" w:hAnsi="Calibri" w:cs="Calibri"/>
                <w:b/>
                <w:bCs/>
              </w:rPr>
              <w:t xml:space="preserve">Action </w:t>
            </w:r>
            <w:r w:rsidRPr="00D841EF">
              <w:rPr>
                <w:rFonts w:ascii="Calibri" w:eastAsia="Calibri" w:hAnsi="Calibri" w:cs="Calibri"/>
                <w:b/>
                <w:bCs/>
                <w:color w:val="000000" w:themeColor="text1"/>
              </w:rPr>
              <w:t>5.1</w:t>
            </w:r>
            <w:r w:rsidRPr="00D841EF">
              <w:rPr>
                <w:rFonts w:ascii="Calibri" w:eastAsia="Calibri" w:hAnsi="Calibri" w:cs="Calibri"/>
                <w:color w:val="000000" w:themeColor="text1"/>
              </w:rPr>
              <w:t xml:space="preserve">: Draft a pragmatic mechanism to fill in vacancy intersession (if needed) for the committees until next MOP. Ensure there is no potential clash of major meetings of another related process; CMS, Ramsar </w:t>
            </w:r>
            <w:r w:rsidR="00F50DE5" w:rsidRPr="00D841EF">
              <w:rPr>
                <w:rFonts w:ascii="Calibri" w:eastAsia="Calibri" w:hAnsi="Calibri" w:cs="Calibri"/>
                <w:color w:val="000000" w:themeColor="text1"/>
              </w:rPr>
              <w:t>etc.</w:t>
            </w:r>
            <w:r w:rsidR="00F50DE5" w:rsidRPr="00D841EF">
              <w:rPr>
                <w:rFonts w:ascii="Calibri" w:eastAsia="Calibri" w:hAnsi="Calibri" w:cs="Calibri"/>
                <w:color w:val="000000" w:themeColor="text1"/>
                <w:lang w:eastAsia="zh-TW"/>
              </w:rPr>
              <w:t xml:space="preserve"> Increase</w:t>
            </w:r>
            <w:r w:rsidRPr="00D841EF">
              <w:rPr>
                <w:rFonts w:ascii="Calibri" w:eastAsia="Calibri" w:hAnsi="Calibri" w:cs="Calibri"/>
                <w:color w:val="000000" w:themeColor="text1"/>
                <w:lang w:eastAsia="zh-TW"/>
              </w:rPr>
              <w:t xml:space="preserve"> online meetings to other WG/TFs for more engagement before MOP 11.</w:t>
            </w:r>
          </w:p>
          <w:p w14:paraId="4C6F0B51" w14:textId="732EFC14" w:rsidR="000509EC" w:rsidRPr="00D841EF" w:rsidRDefault="000509EC" w:rsidP="009C0BC9">
            <w:pPr>
              <w:pStyle w:val="ListParagraph"/>
              <w:numPr>
                <w:ilvl w:val="0"/>
                <w:numId w:val="5"/>
              </w:numPr>
              <w:rPr>
                <w:rFonts w:ascii="Calibri" w:eastAsia="Calibri" w:hAnsi="Calibri" w:cs="Calibri"/>
                <w:color w:val="000000" w:themeColor="text1"/>
              </w:rPr>
            </w:pPr>
            <w:r w:rsidRPr="00D841EF">
              <w:rPr>
                <w:rFonts w:ascii="Calibri" w:eastAsia="Calibri" w:hAnsi="Calibri" w:cs="Calibri"/>
                <w:b/>
                <w:bCs/>
                <w:color w:val="000000" w:themeColor="text1"/>
              </w:rPr>
              <w:t>Action 6.1</w:t>
            </w:r>
            <w:r w:rsidRPr="00D841EF">
              <w:rPr>
                <w:rFonts w:ascii="Calibri" w:eastAsia="Calibri" w:hAnsi="Calibri" w:cs="Calibri"/>
                <w:color w:val="000000" w:themeColor="text1"/>
              </w:rPr>
              <w:t>: CEPA WG meetings have set an example for other WG/TF meetings to be held regularly and develop workplans.</w:t>
            </w:r>
          </w:p>
          <w:p w14:paraId="4A85A4ED" w14:textId="1BBD70DB" w:rsidR="007E67E1" w:rsidRPr="00D841EF" w:rsidRDefault="0413E869" w:rsidP="009C0BC9">
            <w:pPr>
              <w:pStyle w:val="ListParagraph"/>
              <w:numPr>
                <w:ilvl w:val="0"/>
                <w:numId w:val="5"/>
              </w:numPr>
              <w:rPr>
                <w:rFonts w:ascii="Calibri" w:eastAsiaTheme="minorEastAsia" w:hAnsi="Calibri" w:cs="Calibri"/>
                <w:color w:val="000000" w:themeColor="text1"/>
              </w:rPr>
            </w:pPr>
            <w:r w:rsidRPr="00D841EF">
              <w:rPr>
                <w:rFonts w:ascii="Calibri" w:eastAsia="Calibri" w:hAnsi="Calibri" w:cs="Calibri"/>
                <w:b/>
                <w:bCs/>
                <w:color w:val="000000" w:themeColor="text1"/>
              </w:rPr>
              <w:t>Action 7.2</w:t>
            </w:r>
            <w:r w:rsidRPr="00D841EF">
              <w:rPr>
                <w:rFonts w:ascii="Calibri" w:eastAsia="Calibri" w:hAnsi="Calibri" w:cs="Calibri"/>
                <w:color w:val="000000" w:themeColor="text1"/>
              </w:rPr>
              <w:t xml:space="preserve">: ADB proposed the Partnership conduct a mid-term review of the EAAFP Strategic Plan and provide comments on the RFI program. </w:t>
            </w:r>
            <w:r w:rsidRPr="005F7309">
              <w:rPr>
                <w:rFonts w:ascii="Calibri" w:eastAsia="Calibri" w:hAnsi="Calibri" w:cs="Calibri"/>
                <w:i/>
                <w:iCs/>
                <w:color w:val="000000" w:themeColor="text1"/>
              </w:rPr>
              <w:t xml:space="preserve">(Status: ADB is keen to provide support for the mid-term review process by </w:t>
            </w:r>
            <w:r w:rsidRPr="005F7309">
              <w:rPr>
                <w:rFonts w:ascii="Calibri" w:eastAsia="Calibri" w:hAnsi="Calibri" w:cs="Calibri"/>
                <w:i/>
                <w:iCs/>
                <w:color w:val="000000" w:themeColor="text1"/>
              </w:rPr>
              <w:lastRenderedPageBreak/>
              <w:t>utilizing the information resources stored in their Design and Monitoring Framework</w:t>
            </w:r>
            <w:r w:rsidR="00F50DE5" w:rsidRPr="005F7309">
              <w:rPr>
                <w:rFonts w:ascii="Calibri" w:eastAsia="Calibri" w:hAnsi="Calibri" w:cs="Calibri"/>
                <w:i/>
                <w:iCs/>
                <w:color w:val="000000" w:themeColor="text1"/>
              </w:rPr>
              <w:t>. A time frame needs to be proposed</w:t>
            </w:r>
            <w:r w:rsidRPr="005F7309">
              <w:rPr>
                <w:rFonts w:ascii="Calibri" w:eastAsia="Calibri" w:hAnsi="Calibri" w:cs="Calibri"/>
                <w:i/>
                <w:iCs/>
                <w:color w:val="000000" w:themeColor="text1"/>
              </w:rPr>
              <w:t xml:space="preserve">) </w:t>
            </w:r>
          </w:p>
          <w:p w14:paraId="3B36DB7E" w14:textId="629A41BD" w:rsidR="002900D0" w:rsidRPr="00D841EF" w:rsidRDefault="64522E24" w:rsidP="009C0BC9">
            <w:pPr>
              <w:pStyle w:val="ListParagraph"/>
              <w:numPr>
                <w:ilvl w:val="0"/>
                <w:numId w:val="5"/>
              </w:numPr>
              <w:rPr>
                <w:rFonts w:ascii="Calibri" w:eastAsiaTheme="minorEastAsia" w:hAnsi="Calibri" w:cs="Calibri"/>
                <w:color w:val="000000" w:themeColor="text1"/>
              </w:rPr>
            </w:pPr>
            <w:r w:rsidRPr="00D841EF">
              <w:rPr>
                <w:rFonts w:ascii="Calibri" w:eastAsia="Calibri" w:hAnsi="Calibri" w:cs="Calibri"/>
                <w:b/>
                <w:bCs/>
                <w:color w:val="000000" w:themeColor="text1"/>
              </w:rPr>
              <w:t>Action 8.1</w:t>
            </w:r>
            <w:r w:rsidRPr="00D841EF">
              <w:rPr>
                <w:rFonts w:ascii="Calibri" w:eastAsia="Calibri" w:hAnsi="Calibri" w:cs="Calibri"/>
                <w:color w:val="000000" w:themeColor="text1"/>
              </w:rPr>
              <w:t xml:space="preserve">: Nearly completed the NP/SP/SSP guideline final draft can be shared with MC members. </w:t>
            </w:r>
            <w:r w:rsidRPr="005F7309">
              <w:rPr>
                <w:rFonts w:ascii="Calibri" w:eastAsia="Calibri" w:hAnsi="Calibri" w:cs="Calibri"/>
                <w:i/>
                <w:iCs/>
                <w:color w:val="000000" w:themeColor="text1"/>
              </w:rPr>
              <w:t xml:space="preserve">(Status: </w:t>
            </w:r>
            <w:r w:rsidRPr="005F7309">
              <w:rPr>
                <w:rFonts w:ascii="Calibri" w:eastAsia="Times New Roman" w:hAnsi="Calibri" w:cs="Calibri"/>
                <w:i/>
                <w:iCs/>
              </w:rPr>
              <w:t xml:space="preserve">Partnership Guideline docs Re: National and Sister Site Partnerships shared to Partners for review in August </w:t>
            </w:r>
            <w:hyperlink r:id="rId12" w:history="1">
              <w:r w:rsidRPr="005F7309">
                <w:rPr>
                  <w:rFonts w:ascii="Calibri" w:eastAsia="Times New Roman" w:hAnsi="Calibri" w:cs="Calibri"/>
                  <w:i/>
                  <w:iCs/>
                </w:rPr>
                <w:t>(EAAFP Secretariat Partnership Documents)</w:t>
              </w:r>
            </w:hyperlink>
          </w:p>
          <w:p w14:paraId="73FA96AC" w14:textId="77777777" w:rsidR="00F50DE5" w:rsidRPr="00D841EF" w:rsidRDefault="64522E24" w:rsidP="009C0BC9">
            <w:pPr>
              <w:pStyle w:val="ListParagraph"/>
              <w:numPr>
                <w:ilvl w:val="0"/>
                <w:numId w:val="6"/>
              </w:numPr>
              <w:rPr>
                <w:rFonts w:ascii="Calibri" w:eastAsia="Calibri" w:hAnsi="Calibri" w:cs="Calibri"/>
                <w:color w:val="000000" w:themeColor="text1"/>
              </w:rPr>
            </w:pPr>
            <w:r w:rsidRPr="00D841EF">
              <w:rPr>
                <w:rFonts w:ascii="Calibri" w:eastAsia="Calibri" w:hAnsi="Calibri" w:cs="Calibri"/>
                <w:b/>
                <w:bCs/>
                <w:color w:val="000000" w:themeColor="text1"/>
              </w:rPr>
              <w:t>Action 9.1:</w:t>
            </w:r>
            <w:r w:rsidRPr="00D841EF">
              <w:rPr>
                <w:rFonts w:ascii="Calibri" w:eastAsia="Calibri" w:hAnsi="Calibri" w:cs="Calibri"/>
                <w:color w:val="000000" w:themeColor="text1"/>
              </w:rPr>
              <w:t xml:space="preserve"> Reworking structure of 2022 workplan and budget – to further access work planning across the Partnerships</w:t>
            </w:r>
          </w:p>
          <w:p w14:paraId="394BA55E" w14:textId="5F063B29" w:rsidR="00F50DE5" w:rsidRPr="00D841EF" w:rsidRDefault="64522E24" w:rsidP="009C0BC9">
            <w:pPr>
              <w:pStyle w:val="ListParagraph"/>
              <w:numPr>
                <w:ilvl w:val="0"/>
                <w:numId w:val="6"/>
              </w:numPr>
              <w:rPr>
                <w:rFonts w:ascii="Calibri" w:eastAsia="Calibri" w:hAnsi="Calibri" w:cs="Calibri"/>
                <w:color w:val="000000" w:themeColor="text1"/>
              </w:rPr>
            </w:pPr>
            <w:r w:rsidRPr="00D841EF">
              <w:rPr>
                <w:rFonts w:ascii="Calibri" w:eastAsia="Calibri" w:hAnsi="Calibri" w:cs="Calibri"/>
                <w:b/>
                <w:bCs/>
                <w:color w:val="000000" w:themeColor="text1"/>
              </w:rPr>
              <w:t>Action 10.1</w:t>
            </w:r>
            <w:r w:rsidRPr="00D841EF">
              <w:rPr>
                <w:rFonts w:ascii="Calibri" w:eastAsia="Calibri" w:hAnsi="Calibri" w:cs="Calibri"/>
                <w:color w:val="000000" w:themeColor="text1"/>
              </w:rPr>
              <w:t xml:space="preserve">: CE to share his last 2 </w:t>
            </w:r>
            <w:r w:rsidR="005F7309">
              <w:rPr>
                <w:rFonts w:ascii="Calibri" w:eastAsia="Calibri" w:hAnsi="Calibri" w:cs="Calibri"/>
                <w:color w:val="000000" w:themeColor="text1"/>
              </w:rPr>
              <w:t>years’</w:t>
            </w:r>
            <w:r w:rsidRPr="00D841EF">
              <w:rPr>
                <w:rFonts w:ascii="Calibri" w:eastAsia="Calibri" w:hAnsi="Calibri" w:cs="Calibri"/>
                <w:color w:val="000000" w:themeColor="text1"/>
              </w:rPr>
              <w:t xml:space="preserve"> performance review by December 2021</w:t>
            </w:r>
          </w:p>
          <w:p w14:paraId="38852517" w14:textId="35EE4EA1" w:rsidR="00321F40" w:rsidRPr="00A000A7" w:rsidRDefault="64522E24" w:rsidP="009C0BC9">
            <w:pPr>
              <w:pStyle w:val="ListParagraph"/>
              <w:numPr>
                <w:ilvl w:val="0"/>
                <w:numId w:val="6"/>
              </w:numPr>
              <w:rPr>
                <w:rFonts w:ascii="Calibri" w:eastAsia="Calibri" w:hAnsi="Calibri" w:cs="Calibri"/>
                <w:color w:val="000000" w:themeColor="text1"/>
              </w:rPr>
            </w:pPr>
            <w:r w:rsidRPr="00D841EF">
              <w:rPr>
                <w:rFonts w:ascii="Calibri" w:eastAsia="Calibri" w:hAnsi="Calibri" w:cs="Calibri"/>
                <w:b/>
                <w:bCs/>
                <w:color w:val="000000" w:themeColor="text1"/>
              </w:rPr>
              <w:t>Action 11.1</w:t>
            </w:r>
            <w:r w:rsidRPr="00D841EF">
              <w:rPr>
                <w:rFonts w:ascii="Calibri" w:eastAsia="Calibri" w:hAnsi="Calibri" w:cs="Calibri"/>
                <w:color w:val="000000" w:themeColor="text1"/>
              </w:rPr>
              <w:t xml:space="preserve">:CMS drafting a joint letter to join TF on illegal hunting cooperation with EAAFP TF Illegal Hunting, Taking and Trading of Migratory Waterbirds. EAAFP Secretariat will review the </w:t>
            </w:r>
            <w:r w:rsidR="00F50DE5" w:rsidRPr="00D841EF">
              <w:rPr>
                <w:rFonts w:ascii="Calibri" w:eastAsia="Calibri" w:hAnsi="Calibri" w:cs="Calibri"/>
                <w:color w:val="000000" w:themeColor="text1"/>
              </w:rPr>
              <w:t>documents. CMS</w:t>
            </w:r>
            <w:r w:rsidRPr="00D841EF">
              <w:rPr>
                <w:rFonts w:ascii="Calibri" w:eastAsia="Calibri" w:hAnsi="Calibri" w:cs="Calibri"/>
                <w:color w:val="000000" w:themeColor="text1"/>
              </w:rPr>
              <w:t xml:space="preserve"> Secretariat can provide related documents, </w:t>
            </w:r>
            <w:r w:rsidR="0016545A" w:rsidRPr="00D841EF">
              <w:rPr>
                <w:rFonts w:ascii="Calibri" w:eastAsia="Calibri" w:hAnsi="Calibri" w:cs="Calibri"/>
                <w:color w:val="000000" w:themeColor="text1"/>
              </w:rPr>
              <w:t>resolution,</w:t>
            </w:r>
            <w:r w:rsidRPr="00D841EF">
              <w:rPr>
                <w:rFonts w:ascii="Calibri" w:eastAsia="Calibri" w:hAnsi="Calibri" w:cs="Calibri"/>
                <w:color w:val="000000" w:themeColor="text1"/>
              </w:rPr>
              <w:t xml:space="preserve"> and TOR regarding TF on illegal hunting with MC members</w:t>
            </w:r>
            <w:r w:rsidRPr="00A000A7">
              <w:rPr>
                <w:rFonts w:ascii="Calibri" w:eastAsia="Calibri" w:hAnsi="Calibri" w:cs="Calibri"/>
                <w:color w:val="000000" w:themeColor="text1"/>
              </w:rPr>
              <w:t>.</w:t>
            </w:r>
          </w:p>
          <w:p w14:paraId="0FC298A8" w14:textId="4EAD3F00" w:rsidR="00430A96" w:rsidRDefault="00430A96" w:rsidP="00243A09">
            <w:pPr>
              <w:ind w:left="360"/>
              <w:rPr>
                <w:rFonts w:ascii="Calibri" w:eastAsia="Calibri" w:hAnsi="Calibri" w:cs="Calibri"/>
                <w:b/>
                <w:bCs/>
                <w:color w:val="FF0000"/>
              </w:rPr>
            </w:pPr>
          </w:p>
          <w:p w14:paraId="6756C9F3" w14:textId="77777777" w:rsidR="00351665" w:rsidRPr="00A000A7" w:rsidRDefault="00351665" w:rsidP="00243A09">
            <w:pPr>
              <w:ind w:left="360"/>
              <w:rPr>
                <w:rFonts w:ascii="Calibri" w:eastAsia="Calibri" w:hAnsi="Calibri" w:cs="Calibri"/>
                <w:b/>
                <w:bCs/>
                <w:color w:val="FF0000"/>
              </w:rPr>
            </w:pPr>
          </w:p>
          <w:p w14:paraId="58FA8571" w14:textId="61C6A035" w:rsidR="00474465" w:rsidRPr="00A000A7" w:rsidRDefault="00712C14" w:rsidP="00712C14">
            <w:pPr>
              <w:rPr>
                <w:rFonts w:ascii="Calibri" w:hAnsi="Calibri" w:cs="Calibri"/>
                <w:color w:val="000000"/>
                <w:lang w:eastAsia="en-AU"/>
              </w:rPr>
            </w:pPr>
            <w:r w:rsidRPr="00A000A7">
              <w:rPr>
                <w:rFonts w:ascii="Calibri" w:eastAsia="Calibri" w:hAnsi="Calibri" w:cs="Calibri"/>
                <w:b/>
                <w:bCs/>
                <w:color w:val="000000"/>
                <w:lang w:eastAsia="en-AU"/>
              </w:rPr>
              <w:t xml:space="preserve">2.  </w:t>
            </w:r>
            <w:r w:rsidR="00474465" w:rsidRPr="00A000A7">
              <w:rPr>
                <w:rFonts w:ascii="Calibri" w:eastAsia="Calibri" w:hAnsi="Calibri" w:cs="Calibri"/>
                <w:b/>
                <w:bCs/>
                <w:color w:val="000000"/>
                <w:lang w:eastAsia="en-AU"/>
              </w:rPr>
              <w:t xml:space="preserve">Updates from FsC and TsC ( </w:t>
            </w:r>
            <w:hyperlink r:id="rId13" w:history="1">
              <w:r w:rsidR="00474465" w:rsidRPr="00A000A7">
                <w:rPr>
                  <w:rFonts w:ascii="Calibri" w:eastAsia="Calibri" w:hAnsi="Calibri" w:cs="Calibri"/>
                  <w:b/>
                  <w:bCs/>
                  <w:color w:val="0000FF"/>
                  <w:u w:val="single"/>
                  <w:lang w:eastAsia="en-AU"/>
                </w:rPr>
                <w:t>FsC Minutes</w:t>
              </w:r>
            </w:hyperlink>
            <w:r w:rsidR="00474465" w:rsidRPr="00A000A7">
              <w:rPr>
                <w:rFonts w:ascii="Calibri" w:eastAsia="Calibri" w:hAnsi="Calibri" w:cs="Calibri"/>
                <w:b/>
                <w:bCs/>
                <w:color w:val="000000"/>
                <w:lang w:eastAsia="en-AU"/>
              </w:rPr>
              <w:t>)</w:t>
            </w:r>
          </w:p>
          <w:p w14:paraId="1DDE2F66" w14:textId="77777777" w:rsidR="00474465" w:rsidRPr="00A000A7" w:rsidRDefault="00474465" w:rsidP="00474465">
            <w:pPr>
              <w:rPr>
                <w:rFonts w:ascii="Calibri" w:hAnsi="Calibri" w:cs="Calibri"/>
                <w:color w:val="000000"/>
                <w:lang w:eastAsia="en-AU"/>
              </w:rPr>
            </w:pPr>
          </w:p>
          <w:p w14:paraId="6FCD0C61" w14:textId="39A8DE91" w:rsidR="00474465" w:rsidRPr="00A000A7" w:rsidRDefault="00474465" w:rsidP="00474465">
            <w:pPr>
              <w:rPr>
                <w:rFonts w:ascii="Calibri" w:hAnsi="Calibri" w:cs="Calibri"/>
              </w:rPr>
            </w:pPr>
            <w:r w:rsidRPr="00A000A7">
              <w:rPr>
                <w:rFonts w:ascii="Calibri" w:hAnsi="Calibri" w:cs="Calibri"/>
              </w:rPr>
              <w:t xml:space="preserve">    The last FsC meeting was held on 14 July 2022. The FsC decisions and progress are as follows:  </w:t>
            </w:r>
          </w:p>
          <w:p w14:paraId="1E6F3592" w14:textId="77777777" w:rsidR="003C782A" w:rsidRPr="00A000A7" w:rsidRDefault="003C782A" w:rsidP="00474465">
            <w:pPr>
              <w:rPr>
                <w:rFonts w:ascii="Calibri" w:hAnsi="Calibri" w:cs="Calibri"/>
                <w:b/>
                <w:bCs/>
              </w:rPr>
            </w:pPr>
          </w:p>
          <w:p w14:paraId="4C115F8D" w14:textId="188B34D0" w:rsidR="003C782A" w:rsidRPr="00A000A7" w:rsidRDefault="003C782A" w:rsidP="002C08A7">
            <w:pPr>
              <w:pStyle w:val="ListParagraph"/>
              <w:numPr>
                <w:ilvl w:val="0"/>
                <w:numId w:val="6"/>
              </w:numPr>
              <w:rPr>
                <w:rFonts w:ascii="Calibri" w:eastAsia="Calibri" w:hAnsi="Calibri" w:cs="Calibri"/>
                <w:color w:val="000000" w:themeColor="text1"/>
              </w:rPr>
            </w:pPr>
            <w:r w:rsidRPr="00A000A7">
              <w:rPr>
                <w:rFonts w:ascii="Calibri" w:hAnsi="Calibri" w:cs="Calibri"/>
                <w:b/>
                <w:bCs/>
              </w:rPr>
              <w:t>New FsC member from the Ministry of Environment Japan</w:t>
            </w:r>
          </w:p>
          <w:p w14:paraId="518B7179" w14:textId="2B66F429" w:rsidR="003C782A" w:rsidRPr="00A000A7" w:rsidRDefault="003C782A" w:rsidP="002C08A7">
            <w:pPr>
              <w:pStyle w:val="ListParagraph"/>
              <w:numPr>
                <w:ilvl w:val="0"/>
                <w:numId w:val="14"/>
              </w:numPr>
              <w:rPr>
                <w:rFonts w:ascii="Calibri" w:hAnsi="Calibri" w:cs="Calibri"/>
              </w:rPr>
            </w:pPr>
            <w:r w:rsidRPr="00A000A7">
              <w:rPr>
                <w:rFonts w:ascii="Calibri" w:hAnsi="Calibri" w:cs="Calibri"/>
              </w:rPr>
              <w:t>Ms. Sakai Kaoru becomes a new member of FsC as of April 2022, replacing Tomoko Ichikawa. Sakai Kaoru is an Assistant Director at the Wildlife Division, Nature Conservation Bureau, Ministry of the Environment Japan.</w:t>
            </w:r>
          </w:p>
          <w:p w14:paraId="27B1A5BC" w14:textId="77777777" w:rsidR="003C782A" w:rsidRPr="00A000A7" w:rsidRDefault="003C782A" w:rsidP="003C782A">
            <w:pPr>
              <w:pStyle w:val="ListParagraph"/>
              <w:ind w:left="825" w:firstLine="0"/>
              <w:rPr>
                <w:rFonts w:ascii="Calibri" w:hAnsi="Calibri" w:cs="Calibri"/>
              </w:rPr>
            </w:pPr>
          </w:p>
          <w:p w14:paraId="53C219F0" w14:textId="77777777" w:rsidR="002C08A7" w:rsidRPr="00A000A7" w:rsidRDefault="003C782A" w:rsidP="002C08A7">
            <w:pPr>
              <w:pStyle w:val="ListParagraph"/>
              <w:numPr>
                <w:ilvl w:val="0"/>
                <w:numId w:val="6"/>
              </w:numPr>
              <w:rPr>
                <w:rFonts w:ascii="Calibri" w:hAnsi="Calibri" w:cs="Calibri"/>
                <w:b/>
                <w:bCs/>
              </w:rPr>
            </w:pPr>
            <w:r w:rsidRPr="00A000A7">
              <w:rPr>
                <w:rFonts w:ascii="Calibri" w:hAnsi="Calibri" w:cs="Calibri"/>
                <w:b/>
                <w:bCs/>
              </w:rPr>
              <w:t>Report back on the previous Finance Sub-Committee recommendations (held on 14 July 2022)</w:t>
            </w:r>
          </w:p>
          <w:p w14:paraId="42A262A5"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Secretariat to follow up with ADB on the inter-ministerial arrangement for RFI rollout [See Agenda on RFI]</w:t>
            </w:r>
          </w:p>
          <w:p w14:paraId="7F5490C8"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Secretariat to discuss with TsC to identify the priority works for science matters [Doug]</w:t>
            </w:r>
          </w:p>
          <w:p w14:paraId="661FA089"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Secretariat to send an invoice to AWSG in June or November [Done]</w:t>
            </w:r>
          </w:p>
          <w:p w14:paraId="28AF092E"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Secretariat to send an invoice to WWT in September via Dr. James Robinson [Pending]</w:t>
            </w:r>
          </w:p>
          <w:p w14:paraId="483357F5"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Secretariat to send an invoice to Wetland International in September [Pending]</w:t>
            </w:r>
          </w:p>
          <w:p w14:paraId="58F817EB"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Secretariat to send an invoice to ICF in early April [Done]</w:t>
            </w:r>
          </w:p>
          <w:p w14:paraId="7827C12C" w14:textId="714E03E3" w:rsidR="003C782A" w:rsidRPr="00A000A7" w:rsidRDefault="003C782A" w:rsidP="002C08A7">
            <w:pPr>
              <w:pStyle w:val="ListParagraph"/>
              <w:numPr>
                <w:ilvl w:val="0"/>
                <w:numId w:val="14"/>
              </w:numPr>
              <w:rPr>
                <w:rFonts w:ascii="Calibri" w:hAnsi="Calibri" w:cs="Calibri"/>
              </w:rPr>
            </w:pPr>
            <w:r w:rsidRPr="00A000A7">
              <w:rPr>
                <w:rFonts w:ascii="Calibri" w:hAnsi="Calibri" w:cs="Calibri"/>
              </w:rPr>
              <w:t>The Secretariat to submit the list of budget lines to be reallocated with its detailed information – [Done]</w:t>
            </w:r>
          </w:p>
          <w:p w14:paraId="750D1708" w14:textId="77777777" w:rsidR="003C782A" w:rsidRPr="00A000A7" w:rsidRDefault="003C782A" w:rsidP="00A41CDC">
            <w:pPr>
              <w:pStyle w:val="ListParagraph"/>
              <w:ind w:left="825" w:firstLine="0"/>
              <w:rPr>
                <w:rFonts w:ascii="Calibri" w:hAnsi="Calibri" w:cs="Calibri"/>
              </w:rPr>
            </w:pPr>
          </w:p>
          <w:p w14:paraId="282AA681" w14:textId="48FF5F62" w:rsidR="003C782A" w:rsidRPr="00A000A7" w:rsidRDefault="00712C14" w:rsidP="00712C14">
            <w:pPr>
              <w:rPr>
                <w:rFonts w:ascii="Calibri" w:hAnsi="Calibri" w:cs="Calibri"/>
                <w:b/>
                <w:bCs/>
              </w:rPr>
            </w:pPr>
            <w:r w:rsidRPr="00A000A7">
              <w:rPr>
                <w:rFonts w:ascii="Calibri" w:hAnsi="Calibri" w:cs="Calibri"/>
                <w:b/>
                <w:bCs/>
              </w:rPr>
              <w:t xml:space="preserve">    C.  </w:t>
            </w:r>
            <w:r w:rsidR="003C782A" w:rsidRPr="00A000A7">
              <w:rPr>
                <w:rFonts w:ascii="Calibri" w:hAnsi="Calibri" w:cs="Calibri"/>
                <w:b/>
                <w:bCs/>
              </w:rPr>
              <w:t>Decisions made at the previous Finance sub-Committee meeting (held on 14 July 2022)</w:t>
            </w:r>
          </w:p>
          <w:p w14:paraId="32533672"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The Secretariat is advised to raise the salary issues at the MoP11 with a detailed paper that well layouts the major problem, suggestions, and what is needed.</w:t>
            </w:r>
          </w:p>
          <w:p w14:paraId="321C5A59" w14:textId="68AD69FA"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 xml:space="preserve">The Secretariat will research the Secretariat’s utility and energy fee </w:t>
            </w:r>
            <w:r w:rsidR="00623DE2">
              <w:rPr>
                <w:rFonts w:ascii="Calibri" w:hAnsi="Calibri" w:cs="Calibri"/>
              </w:rPr>
              <w:t>issues</w:t>
            </w:r>
            <w:r w:rsidRPr="00A000A7">
              <w:rPr>
                <w:rFonts w:ascii="Calibri" w:hAnsi="Calibri" w:cs="Calibri"/>
              </w:rPr>
              <w:t>.</w:t>
            </w:r>
          </w:p>
          <w:p w14:paraId="014503D1"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The Secretariat will create a clearer and more traceable budget table.</w:t>
            </w:r>
          </w:p>
          <w:p w14:paraId="32426D45" w14:textId="77777777" w:rsidR="002C08A7" w:rsidRPr="00A000A7" w:rsidRDefault="003C782A" w:rsidP="002C08A7">
            <w:pPr>
              <w:pStyle w:val="ListParagraph"/>
              <w:numPr>
                <w:ilvl w:val="0"/>
                <w:numId w:val="14"/>
              </w:numPr>
              <w:rPr>
                <w:rFonts w:ascii="Calibri" w:hAnsi="Calibri" w:cs="Calibri"/>
              </w:rPr>
            </w:pPr>
            <w:r w:rsidRPr="00A000A7">
              <w:rPr>
                <w:rFonts w:ascii="Calibri" w:hAnsi="Calibri" w:cs="Calibri"/>
              </w:rPr>
              <w:t>Attending coastal environment-related events/forums should also be discussed by TsC and MC and the size and scope will be accordingly considered.</w:t>
            </w:r>
          </w:p>
          <w:p w14:paraId="58EA9026" w14:textId="4DB84BD8" w:rsidR="003C782A" w:rsidRPr="00A000A7" w:rsidRDefault="003C782A" w:rsidP="002C08A7">
            <w:pPr>
              <w:pStyle w:val="ListParagraph"/>
              <w:numPr>
                <w:ilvl w:val="0"/>
                <w:numId w:val="14"/>
              </w:numPr>
              <w:rPr>
                <w:rFonts w:ascii="Calibri" w:hAnsi="Calibri" w:cs="Calibri"/>
              </w:rPr>
            </w:pPr>
            <w:r w:rsidRPr="00A000A7">
              <w:rPr>
                <w:rFonts w:ascii="Calibri" w:hAnsi="Calibri" w:cs="Calibri"/>
              </w:rPr>
              <w:t>Secretariat does not encourage the engagement of the coal export company in the MoP sponsorship.</w:t>
            </w:r>
          </w:p>
          <w:p w14:paraId="54BAB9CA" w14:textId="77777777" w:rsidR="003C782A" w:rsidRPr="00A000A7" w:rsidRDefault="003C782A" w:rsidP="00474465">
            <w:pPr>
              <w:rPr>
                <w:rFonts w:ascii="Calibri" w:eastAsia="Times New Roman" w:hAnsi="Calibri" w:cs="Calibri"/>
                <w:lang w:eastAsia="zh-CN"/>
              </w:rPr>
            </w:pPr>
          </w:p>
          <w:p w14:paraId="73C4E014" w14:textId="5938BF60" w:rsidR="00474465" w:rsidRPr="00A000A7" w:rsidRDefault="00474465" w:rsidP="003C782A">
            <w:pPr>
              <w:rPr>
                <w:rFonts w:ascii="Calibri" w:hAnsi="Calibri" w:cs="Calibri"/>
              </w:rPr>
            </w:pPr>
            <w:r w:rsidRPr="00A000A7">
              <w:rPr>
                <w:rFonts w:ascii="Calibri" w:hAnsi="Calibri" w:cs="Calibri"/>
              </w:rPr>
              <w:t>  </w:t>
            </w:r>
          </w:p>
          <w:p w14:paraId="774CBBE8" w14:textId="0660679B" w:rsidR="00430A96" w:rsidRPr="00A000A7" w:rsidRDefault="64522E24" w:rsidP="00C84A4B">
            <w:pPr>
              <w:pStyle w:val="ListParagraph"/>
              <w:numPr>
                <w:ilvl w:val="0"/>
                <w:numId w:val="16"/>
              </w:numPr>
              <w:rPr>
                <w:rFonts w:ascii="Calibri" w:eastAsia="Calibri" w:hAnsi="Calibri" w:cs="Calibri"/>
                <w:b/>
                <w:bCs/>
                <w:color w:val="000000" w:themeColor="text1"/>
                <w:lang w:eastAsia="en-AU"/>
              </w:rPr>
            </w:pPr>
            <w:r w:rsidRPr="00A000A7">
              <w:rPr>
                <w:rFonts w:ascii="Calibri" w:eastAsia="Calibri" w:hAnsi="Calibri" w:cs="Calibri"/>
                <w:b/>
                <w:bCs/>
                <w:color w:val="000000" w:themeColor="text1"/>
                <w:lang w:eastAsia="en-AU"/>
              </w:rPr>
              <w:t>Update on the activities of the EAAFP Secretariat (and the Foundation)</w:t>
            </w:r>
            <w:r w:rsidR="00A000A7">
              <w:rPr>
                <w:rFonts w:ascii="Calibri" w:eastAsia="Calibri" w:hAnsi="Calibri" w:cs="Calibri"/>
                <w:b/>
                <w:bCs/>
                <w:color w:val="000000" w:themeColor="text1"/>
                <w:lang w:eastAsia="en-AU"/>
              </w:rPr>
              <w:t xml:space="preserve"> </w:t>
            </w:r>
          </w:p>
          <w:p w14:paraId="3BDEBC7A" w14:textId="77777777" w:rsidR="00A000A7" w:rsidRPr="00C84A4B" w:rsidRDefault="00A000A7" w:rsidP="00C84A4B">
            <w:pPr>
              <w:rPr>
                <w:rFonts w:ascii="Calibri" w:eastAsia="Calibri" w:hAnsi="Calibri" w:cs="Calibri"/>
                <w:color w:val="000000"/>
                <w:lang w:eastAsia="en-AU"/>
              </w:rPr>
            </w:pPr>
          </w:p>
          <w:p w14:paraId="65D92FDC" w14:textId="37C0B782" w:rsidR="00842402" w:rsidRPr="00A000A7" w:rsidRDefault="00842402" w:rsidP="00243A09">
            <w:pPr>
              <w:pStyle w:val="ListParagraph"/>
              <w:ind w:left="720" w:firstLine="0"/>
              <w:rPr>
                <w:rFonts w:ascii="Calibri" w:eastAsia="Calibri" w:hAnsi="Calibri" w:cs="Calibri"/>
                <w:color w:val="000000"/>
                <w:lang w:eastAsia="en-AU"/>
              </w:rPr>
            </w:pPr>
          </w:p>
        </w:tc>
      </w:tr>
      <w:tr w:rsidR="00EB14E6" w:rsidRPr="00A000A7" w14:paraId="345D712B" w14:textId="77777777" w:rsidTr="0413E869">
        <w:trPr>
          <w:trHeight w:val="295"/>
        </w:trPr>
        <w:tc>
          <w:tcPr>
            <w:tcW w:w="11200" w:type="dxa"/>
            <w:noWrap/>
            <w:tcMar>
              <w:top w:w="0" w:type="dxa"/>
              <w:left w:w="108" w:type="dxa"/>
              <w:bottom w:w="0" w:type="dxa"/>
              <w:right w:w="108" w:type="dxa"/>
            </w:tcMar>
            <w:vAlign w:val="center"/>
            <w:hideMark/>
          </w:tcPr>
          <w:p w14:paraId="09517901" w14:textId="3144669D" w:rsidR="00D86A7B" w:rsidRPr="00C84A4B" w:rsidRDefault="00D86A7B" w:rsidP="00C84A4B">
            <w:pPr>
              <w:pStyle w:val="ListParagraph"/>
              <w:numPr>
                <w:ilvl w:val="0"/>
                <w:numId w:val="3"/>
              </w:numPr>
              <w:rPr>
                <w:rFonts w:ascii="Calibri" w:hAnsi="Calibri" w:cs="Calibri"/>
                <w:lang w:val="en-GB" w:eastAsia="en-AU"/>
              </w:rPr>
            </w:pPr>
            <w:r w:rsidRPr="00D86A7B">
              <w:rPr>
                <w:rFonts w:ascii="Calibri" w:eastAsia="PMingLiU" w:hAnsi="Calibri" w:cs="Calibri"/>
                <w:lang w:val="en-GB" w:eastAsia="en-AU"/>
              </w:rPr>
              <w:lastRenderedPageBreak/>
              <w:t>Staff updates: External Relations Manager, Ms. Yoon Lee (till Nov 2023) and Science Officer, Dr. Qing Zeng are both on maternity leave since August</w:t>
            </w:r>
            <w:r>
              <w:rPr>
                <w:rFonts w:ascii="Calibri" w:eastAsia="PMingLiU" w:hAnsi="Calibri" w:cs="Calibri"/>
                <w:lang w:val="en-GB" w:eastAsia="en-AU"/>
              </w:rPr>
              <w:t>.</w:t>
            </w:r>
            <w:r>
              <w:rPr>
                <w:rFonts w:ascii="Calibri" w:eastAsia="Calibri" w:hAnsi="Calibri" w:cs="Calibri"/>
                <w:color w:val="000000"/>
                <w:lang w:eastAsia="en-AU"/>
              </w:rPr>
              <w:t xml:space="preserve"> With Yoon on maternity leave, the Secretariat has contracted a young biologist to work in the Secretariat on the RFI, and recently also contracted a second person who is working from the Philippines to support the project planning with RFI countries. The voluntary contribution of a Partner is being used to </w:t>
            </w:r>
            <w:r w:rsidR="00623DE2">
              <w:rPr>
                <w:rFonts w:ascii="Calibri" w:eastAsia="Calibri" w:hAnsi="Calibri" w:cs="Calibri"/>
                <w:color w:val="000000"/>
                <w:lang w:eastAsia="en-AU"/>
              </w:rPr>
              <w:t>fund</w:t>
            </w:r>
            <w:r>
              <w:rPr>
                <w:rFonts w:ascii="Calibri" w:eastAsia="Calibri" w:hAnsi="Calibri" w:cs="Calibri"/>
                <w:color w:val="000000"/>
                <w:lang w:eastAsia="en-AU"/>
              </w:rPr>
              <w:t xml:space="preserve"> these two fixed term positions</w:t>
            </w:r>
          </w:p>
          <w:p w14:paraId="39728F5D" w14:textId="6BB13BD6" w:rsidR="00EB14E6"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New FNS: (EAAF 153) Gochang Getbol, Ro Korea (</w:t>
            </w:r>
            <w:hyperlink r:id="rId14">
              <w:r w:rsidRPr="00A000A7">
                <w:rPr>
                  <w:rStyle w:val="Hyperlink"/>
                  <w:rFonts w:ascii="Calibri" w:hAnsi="Calibri" w:cs="Calibri"/>
                  <w:lang w:val="en-GB" w:eastAsia="en-AU"/>
                </w:rPr>
                <w:t>link</w:t>
              </w:r>
            </w:hyperlink>
            <w:r w:rsidRPr="00A000A7">
              <w:rPr>
                <w:rFonts w:ascii="Calibri" w:hAnsi="Calibri" w:cs="Calibri"/>
                <w:lang w:val="en-GB" w:eastAsia="en-AU"/>
              </w:rPr>
              <w:t>)</w:t>
            </w:r>
          </w:p>
          <w:p w14:paraId="7AF2C024" w14:textId="6F2E6297" w:rsidR="00EB14E6"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Potential FNS: Thailand (Buriram Wetlands), DPRK (Rason Wetlands), Myanmar (Pyu Lake, Paleik Lake)</w:t>
            </w:r>
          </w:p>
          <w:p w14:paraId="07678CD9" w14:textId="58F06E0F" w:rsidR="00902FFA" w:rsidRPr="00A000A7" w:rsidRDefault="0413E869" w:rsidP="009C0BC9">
            <w:pPr>
              <w:pStyle w:val="ListParagraph"/>
              <w:widowControl/>
              <w:numPr>
                <w:ilvl w:val="0"/>
                <w:numId w:val="3"/>
              </w:numPr>
              <w:autoSpaceDE/>
              <w:autoSpaceDN/>
              <w:spacing w:before="100" w:beforeAutospacing="1" w:after="100" w:afterAutospacing="1"/>
              <w:rPr>
                <w:rFonts w:ascii="Calibri" w:eastAsia="Times New Roman" w:hAnsi="Calibri" w:cs="Calibri"/>
              </w:rPr>
            </w:pPr>
            <w:r w:rsidRPr="00A000A7">
              <w:rPr>
                <w:rFonts w:ascii="Calibri" w:hAnsi="Calibri" w:cs="Calibri"/>
              </w:rPr>
              <w:t xml:space="preserve">MoU with: </w:t>
            </w:r>
            <w:r w:rsidRPr="00A000A7">
              <w:rPr>
                <w:rFonts w:ascii="Calibri" w:eastAsia="Times New Roman" w:hAnsi="Calibri" w:cs="Calibri"/>
              </w:rPr>
              <w:t>Korea Marine Environment Management Corporation (KOEM) (</w:t>
            </w:r>
            <w:hyperlink r:id="rId15">
              <w:r w:rsidRPr="00A000A7">
                <w:rPr>
                  <w:rStyle w:val="Hyperlink"/>
                  <w:rFonts w:ascii="Calibri" w:eastAsia="Times New Roman" w:hAnsi="Calibri" w:cs="Calibri"/>
                </w:rPr>
                <w:t>article</w:t>
              </w:r>
            </w:hyperlink>
            <w:r w:rsidRPr="00A000A7">
              <w:rPr>
                <w:rFonts w:ascii="Calibri" w:eastAsia="Times New Roman" w:hAnsi="Calibri" w:cs="Calibri"/>
              </w:rPr>
              <w:t>)</w:t>
            </w:r>
            <w:r w:rsidRPr="00A000A7">
              <w:rPr>
                <w:rStyle w:val="Hyperlink"/>
                <w:rFonts w:ascii="Calibri" w:eastAsia="Times New Roman" w:hAnsi="Calibri" w:cs="Calibri"/>
              </w:rPr>
              <w:t>;</w:t>
            </w:r>
            <w:r w:rsidRPr="00A000A7">
              <w:rPr>
                <w:rFonts w:ascii="Calibri" w:eastAsia="Times New Roman" w:hAnsi="Calibri" w:cs="Calibri"/>
              </w:rPr>
              <w:t xml:space="preserve"> Seoul Science Center (</w:t>
            </w:r>
            <w:hyperlink r:id="rId16" w:history="1">
              <w:r w:rsidRPr="00A000A7">
                <w:rPr>
                  <w:rStyle w:val="Hyperlink"/>
                  <w:rFonts w:ascii="Calibri" w:eastAsia="Times New Roman" w:hAnsi="Calibri" w:cs="Calibri"/>
                </w:rPr>
                <w:t>on 13 July</w:t>
              </w:r>
            </w:hyperlink>
            <w:r w:rsidRPr="00A000A7">
              <w:rPr>
                <w:rFonts w:ascii="Calibri" w:eastAsia="Times New Roman" w:hAnsi="Calibri" w:cs="Calibri"/>
              </w:rPr>
              <w:t xml:space="preserve">) </w:t>
            </w:r>
          </w:p>
          <w:p w14:paraId="678D6B77" w14:textId="37AE4F8D" w:rsidR="00902FFA" w:rsidRPr="00A000A7" w:rsidRDefault="0413E869" w:rsidP="009C0BC9">
            <w:pPr>
              <w:pStyle w:val="ListParagraph"/>
              <w:widowControl/>
              <w:numPr>
                <w:ilvl w:val="0"/>
                <w:numId w:val="3"/>
              </w:numPr>
              <w:autoSpaceDE/>
              <w:autoSpaceDN/>
              <w:spacing w:before="100" w:beforeAutospacing="1" w:after="100" w:afterAutospacing="1"/>
              <w:rPr>
                <w:rFonts w:ascii="Calibri" w:eastAsia="Times New Roman" w:hAnsi="Calibri" w:cs="Calibri"/>
              </w:rPr>
            </w:pPr>
            <w:r w:rsidRPr="00A000A7">
              <w:rPr>
                <w:rFonts w:ascii="Calibri" w:hAnsi="Calibri" w:cs="Calibri"/>
              </w:rPr>
              <w:t>Hwaseong Wetlands project: Running citizen ecological survey teams (</w:t>
            </w:r>
            <w:hyperlink r:id="rId17">
              <w:r w:rsidRPr="00A000A7">
                <w:rPr>
                  <w:rStyle w:val="Hyperlink"/>
                  <w:rFonts w:ascii="Calibri" w:hAnsi="Calibri" w:cs="Calibri"/>
                </w:rPr>
                <w:t>article</w:t>
              </w:r>
            </w:hyperlink>
            <w:r w:rsidRPr="00A000A7">
              <w:rPr>
                <w:rFonts w:ascii="Calibri" w:hAnsi="Calibri" w:cs="Calibri"/>
              </w:rPr>
              <w:t xml:space="preserve">); </w:t>
            </w:r>
            <w:r w:rsidRPr="00A000A7">
              <w:rPr>
                <w:rFonts w:ascii="Calibri" w:eastAsia="Times New Roman" w:hAnsi="Calibri" w:cs="Calibri"/>
              </w:rPr>
              <w:t xml:space="preserve">Hwaseong Wetlands vision planning, with </w:t>
            </w:r>
            <w:r w:rsidRPr="00A000A7">
              <w:rPr>
                <w:rFonts w:ascii="Calibri" w:eastAsia="Times New Roman" w:hAnsi="Calibri" w:cs="Calibri"/>
                <w:i/>
                <w:iCs/>
              </w:rPr>
              <w:t xml:space="preserve">WWT </w:t>
            </w:r>
            <w:r w:rsidRPr="00A000A7">
              <w:rPr>
                <w:rFonts w:ascii="Calibri" w:eastAsia="Times New Roman" w:hAnsi="Calibri" w:cs="Calibri"/>
              </w:rPr>
              <w:t>(</w:t>
            </w:r>
            <w:hyperlink r:id="rId18">
              <w:r w:rsidRPr="00A000A7">
                <w:rPr>
                  <w:rStyle w:val="Hyperlink"/>
                  <w:rFonts w:ascii="Calibri" w:eastAsia="Times New Roman" w:hAnsi="Calibri" w:cs="Calibri"/>
                </w:rPr>
                <w:t>article</w:t>
              </w:r>
            </w:hyperlink>
            <w:r w:rsidRPr="00A000A7">
              <w:rPr>
                <w:rFonts w:ascii="Calibri" w:eastAsia="Times New Roman" w:hAnsi="Calibri" w:cs="Calibri"/>
              </w:rPr>
              <w:t xml:space="preserve">); </w:t>
            </w:r>
          </w:p>
          <w:p w14:paraId="3760B3E9" w14:textId="149D8DF9" w:rsidR="00902FFA" w:rsidRPr="00A000A7" w:rsidRDefault="0413E869" w:rsidP="009C0BC9">
            <w:pPr>
              <w:pStyle w:val="ListParagraph"/>
              <w:widowControl/>
              <w:numPr>
                <w:ilvl w:val="0"/>
                <w:numId w:val="3"/>
              </w:numPr>
              <w:autoSpaceDE/>
              <w:autoSpaceDN/>
              <w:spacing w:before="100" w:beforeAutospacing="1" w:after="100" w:afterAutospacing="1"/>
              <w:rPr>
                <w:rFonts w:ascii="Calibri" w:eastAsia="Times New Roman" w:hAnsi="Calibri" w:cs="Calibri"/>
                <w:b/>
                <w:bCs/>
              </w:rPr>
            </w:pPr>
            <w:r w:rsidRPr="00A000A7">
              <w:rPr>
                <w:rFonts w:ascii="Calibri" w:hAnsi="Calibri" w:cs="Calibri"/>
              </w:rPr>
              <w:lastRenderedPageBreak/>
              <w:t>Incheon- Hong Kong Black-Faced Spoonbill (BFS) Sister Site Agreement project: Organizing the 2022 BFS international forum; Revised BFS education material and developing an education program (</w:t>
            </w:r>
            <w:hyperlink r:id="rId19">
              <w:r w:rsidRPr="00A000A7">
                <w:rPr>
                  <w:rStyle w:val="Hyperlink"/>
                  <w:rFonts w:ascii="Calibri" w:hAnsi="Calibri" w:cs="Calibri"/>
                </w:rPr>
                <w:t>article</w:t>
              </w:r>
            </w:hyperlink>
            <w:r w:rsidRPr="00A000A7">
              <w:rPr>
                <w:rFonts w:ascii="Calibri" w:hAnsi="Calibri" w:cs="Calibri"/>
              </w:rPr>
              <w:t>); waterbird monitoring in Songdo and Ganghwa (</w:t>
            </w:r>
            <w:hyperlink r:id="rId20">
              <w:r w:rsidRPr="00A000A7">
                <w:rPr>
                  <w:rStyle w:val="Hyperlink"/>
                  <w:rFonts w:ascii="Calibri" w:hAnsi="Calibri" w:cs="Calibri"/>
                </w:rPr>
                <w:t>article</w:t>
              </w:r>
            </w:hyperlink>
            <w:r w:rsidRPr="00A000A7">
              <w:rPr>
                <w:rFonts w:ascii="Calibri" w:hAnsi="Calibri" w:cs="Calibri"/>
              </w:rPr>
              <w:t>); BFS national census in RoK; Participating in a local BFS network in RoK, Organized a two-day Environmental Education Workshop, with WWF-HK</w:t>
            </w:r>
          </w:p>
          <w:p w14:paraId="76A758A3" w14:textId="687B2B69" w:rsidR="64522E24" w:rsidRPr="00A000A7" w:rsidRDefault="64522E24"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Participated in WLI-Asia conference in Manila in July, WLI-Asia/Oceania combined, EAAFP Secretariat nominated to join the Steering Committee from 2022-2024</w:t>
            </w:r>
          </w:p>
          <w:p w14:paraId="533137A2" w14:textId="20DCC90F" w:rsidR="64522E24" w:rsidRPr="00A000A7" w:rsidRDefault="64522E24"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 xml:space="preserve">Participated in RRC-EA led Training of Trainers in Cambodia in August to seek the potential collaboration to enhance EAAF-wide capacity building program   </w:t>
            </w:r>
          </w:p>
          <w:p w14:paraId="77F49120" w14:textId="2A866388" w:rsidR="00F142D7" w:rsidRPr="00A000A7" w:rsidRDefault="64522E24"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Youth Think Tank Competition for EAA Flyway (</w:t>
            </w:r>
            <w:hyperlink r:id="rId21">
              <w:r w:rsidRPr="00A000A7">
                <w:rPr>
                  <w:rStyle w:val="Hyperlink"/>
                  <w:rFonts w:ascii="Calibri" w:hAnsi="Calibri" w:cs="Calibri"/>
                  <w:lang w:val="en-GB" w:eastAsia="en-AU"/>
                </w:rPr>
                <w:t>article</w:t>
              </w:r>
            </w:hyperlink>
            <w:r w:rsidRPr="00A000A7">
              <w:rPr>
                <w:rFonts w:ascii="Calibri" w:hAnsi="Calibri" w:cs="Calibri"/>
                <w:lang w:val="en-GB" w:eastAsia="en-AU"/>
              </w:rPr>
              <w:t>): organized 2 virtual training workshops, 4</w:t>
            </w:r>
            <w:r w:rsidRPr="00A000A7">
              <w:rPr>
                <w:rFonts w:ascii="Calibri" w:hAnsi="Calibri" w:cs="Calibri"/>
                <w:vertAlign w:val="superscript"/>
                <w:lang w:val="en-GB" w:eastAsia="en-AU"/>
              </w:rPr>
              <w:t>th</w:t>
            </w:r>
            <w:r w:rsidRPr="00A000A7">
              <w:rPr>
                <w:rFonts w:ascii="Calibri" w:hAnsi="Calibri" w:cs="Calibri"/>
                <w:lang w:val="en-GB" w:eastAsia="en-AU"/>
              </w:rPr>
              <w:t xml:space="preserve"> workshop in September, competition closing in October</w:t>
            </w:r>
          </w:p>
          <w:p w14:paraId="31C64B7B" w14:textId="559F422B" w:rsidR="64522E24" w:rsidRPr="00A000A7" w:rsidRDefault="64522E24"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Year of the Terns campaign (</w:t>
            </w:r>
            <w:hyperlink r:id="rId22" w:history="1">
              <w:r w:rsidRPr="00A000A7">
                <w:rPr>
                  <w:rStyle w:val="Hyperlink"/>
                  <w:rFonts w:ascii="Calibri" w:hAnsi="Calibri" w:cs="Calibri"/>
                  <w:lang w:val="en-GB" w:eastAsia="en-AU"/>
                </w:rPr>
                <w:t>webpage</w:t>
              </w:r>
            </w:hyperlink>
            <w:r w:rsidRPr="00A000A7">
              <w:rPr>
                <w:rFonts w:ascii="Calibri" w:hAnsi="Calibri" w:cs="Calibri"/>
                <w:lang w:val="en-GB" w:eastAsia="en-AU"/>
              </w:rPr>
              <w:t>): organize with Seabird WG, 1 Photo Contest (ends in Sept), a webinar series in line with World Seabird Day (</w:t>
            </w:r>
            <w:hyperlink r:id="rId23" w:history="1">
              <w:r w:rsidRPr="00A000A7">
                <w:rPr>
                  <w:rStyle w:val="Hyperlink"/>
                  <w:rFonts w:ascii="Calibri" w:hAnsi="Calibri" w:cs="Calibri"/>
                  <w:lang w:val="en-GB" w:eastAsia="en-AU"/>
                </w:rPr>
                <w:t>article</w:t>
              </w:r>
            </w:hyperlink>
            <w:r w:rsidRPr="00A000A7">
              <w:rPr>
                <w:rFonts w:ascii="Calibri" w:hAnsi="Calibri" w:cs="Calibri"/>
                <w:lang w:val="en-GB" w:eastAsia="en-AU"/>
              </w:rPr>
              <w:t xml:space="preserve">) </w:t>
            </w:r>
          </w:p>
          <w:p w14:paraId="4B6E507E" w14:textId="2B5299AC" w:rsidR="64522E24"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World Migratory Bird Day: Joined as core organizing team for deciding 2023 theme and organizing a joint webinar with CMS/AEWA/EFTA in October. WMBD Small Grant Fund supporting 18 projects (8</w:t>
            </w:r>
            <w:r w:rsidR="00A000A7">
              <w:rPr>
                <w:rFonts w:ascii="Calibri" w:hAnsi="Calibri" w:cs="Calibri"/>
                <w:lang w:val="en-GB" w:eastAsia="en-AU"/>
              </w:rPr>
              <w:t xml:space="preserve"> </w:t>
            </w:r>
            <w:r w:rsidRPr="00A000A7">
              <w:rPr>
                <w:rFonts w:ascii="Calibri" w:hAnsi="Calibri" w:cs="Calibri"/>
                <w:lang w:val="en-GB" w:eastAsia="en-AU"/>
              </w:rPr>
              <w:t>May, 10 October) (</w:t>
            </w:r>
            <w:hyperlink r:id="rId24" w:history="1">
              <w:r w:rsidRPr="00A000A7">
                <w:rPr>
                  <w:rStyle w:val="Hyperlink"/>
                  <w:rFonts w:ascii="Calibri" w:hAnsi="Calibri" w:cs="Calibri"/>
                  <w:lang w:val="en-GB" w:eastAsia="en-AU"/>
                </w:rPr>
                <w:t>link</w:t>
              </w:r>
            </w:hyperlink>
            <w:r w:rsidRPr="00A000A7">
              <w:rPr>
                <w:rFonts w:ascii="Calibri" w:hAnsi="Calibri" w:cs="Calibri"/>
                <w:lang w:val="en-GB" w:eastAsia="en-AU"/>
              </w:rPr>
              <w:t xml:space="preserve">). CMS expressed </w:t>
            </w:r>
            <w:r w:rsidR="00A000A7">
              <w:rPr>
                <w:rFonts w:ascii="Calibri" w:hAnsi="Calibri" w:cs="Calibri"/>
                <w:lang w:val="en-GB" w:eastAsia="en-AU"/>
              </w:rPr>
              <w:t xml:space="preserve">the </w:t>
            </w:r>
            <w:r w:rsidRPr="00A000A7">
              <w:rPr>
                <w:rFonts w:ascii="Calibri" w:hAnsi="Calibri" w:cs="Calibri"/>
                <w:lang w:val="en-GB" w:eastAsia="en-AU"/>
              </w:rPr>
              <w:t xml:space="preserve">opportunity to announce EAAFP as </w:t>
            </w:r>
            <w:r w:rsidR="00A000A7">
              <w:rPr>
                <w:rFonts w:ascii="Calibri" w:hAnsi="Calibri" w:cs="Calibri"/>
                <w:lang w:val="en-GB" w:eastAsia="en-AU"/>
              </w:rPr>
              <w:t xml:space="preserve">an </w:t>
            </w:r>
            <w:r w:rsidRPr="00A000A7">
              <w:rPr>
                <w:rFonts w:ascii="Calibri" w:hAnsi="Calibri" w:cs="Calibri"/>
                <w:lang w:val="en-GB" w:eastAsia="en-AU"/>
              </w:rPr>
              <w:t>official partner to WMBD (agreement is still in progress)</w:t>
            </w:r>
          </w:p>
          <w:p w14:paraId="2538AA27" w14:textId="07AC8C1E" w:rsidR="64522E24" w:rsidRPr="00A000A7" w:rsidRDefault="0413E869" w:rsidP="009C0BC9">
            <w:pPr>
              <w:pStyle w:val="ListParagraph"/>
              <w:numPr>
                <w:ilvl w:val="0"/>
                <w:numId w:val="3"/>
              </w:numPr>
              <w:rPr>
                <w:rFonts w:ascii="Calibri" w:eastAsiaTheme="minorEastAsia" w:hAnsi="Calibri" w:cs="Calibri"/>
                <w:b/>
                <w:bCs/>
                <w:color w:val="000000" w:themeColor="text1"/>
                <w:lang w:eastAsia="en-AU"/>
              </w:rPr>
            </w:pPr>
            <w:r w:rsidRPr="00A000A7">
              <w:rPr>
                <w:rFonts w:ascii="Calibri" w:eastAsia="Calibri" w:hAnsi="Calibri" w:cs="Calibri"/>
                <w:color w:val="000000" w:themeColor="text1"/>
                <w:lang w:eastAsia="en-AU"/>
              </w:rPr>
              <w:t>Newcastle Coal Infrastructure Group’s approach to Secretariat: The Secretariat has recently received an email from Hayley Ardagh (Environmental Officer) Newcastle Coal Infrastructure Group, asking about the EAAFP Corporate Champion Program. It is decided that the Secretariat does not encourage the engagement of the coal export company in the sponsorship</w:t>
            </w:r>
          </w:p>
          <w:p w14:paraId="38C44DF4" w14:textId="77777777" w:rsidR="00F30FC9" w:rsidRPr="00A000A7" w:rsidRDefault="00F30FC9" w:rsidP="00481A3E">
            <w:pPr>
              <w:pStyle w:val="NoSpacing"/>
              <w:ind w:left="720"/>
              <w:rPr>
                <w:rFonts w:ascii="Calibri" w:hAnsi="Calibri" w:cs="Calibri"/>
                <w:b/>
                <w:bCs/>
                <w:lang w:val="en-GB" w:eastAsia="en-AU"/>
              </w:rPr>
            </w:pPr>
          </w:p>
          <w:p w14:paraId="48D1413E" w14:textId="793E0567" w:rsidR="00F142D7" w:rsidRPr="00A000A7" w:rsidRDefault="64522E24" w:rsidP="009C0BC9">
            <w:pPr>
              <w:pStyle w:val="ListParagraph"/>
              <w:numPr>
                <w:ilvl w:val="0"/>
                <w:numId w:val="9"/>
              </w:numPr>
              <w:rPr>
                <w:rFonts w:ascii="Calibri" w:eastAsia="Calibri" w:hAnsi="Calibri" w:cs="Calibri"/>
                <w:b/>
                <w:bCs/>
                <w:color w:val="000000"/>
                <w:lang w:eastAsia="en-AU"/>
              </w:rPr>
            </w:pPr>
            <w:r w:rsidRPr="00A000A7">
              <w:rPr>
                <w:rFonts w:ascii="Calibri" w:hAnsi="Calibri" w:cs="Calibri"/>
                <w:b/>
                <w:bCs/>
                <w:lang w:val="en-GB" w:eastAsia="en-AU"/>
              </w:rPr>
              <w:t xml:space="preserve">Foundation activities </w:t>
            </w:r>
          </w:p>
          <w:p w14:paraId="5B6245F0" w14:textId="77777777" w:rsidR="00115DE0" w:rsidRPr="00A000A7" w:rsidRDefault="00115DE0" w:rsidP="00115DE0">
            <w:pPr>
              <w:pStyle w:val="ListParagraph"/>
              <w:ind w:left="720" w:firstLine="0"/>
              <w:rPr>
                <w:rFonts w:ascii="Calibri" w:eastAsia="Calibri" w:hAnsi="Calibri" w:cs="Calibri"/>
                <w:b/>
                <w:bCs/>
                <w:color w:val="000000"/>
                <w:lang w:eastAsia="en-AU"/>
              </w:rPr>
            </w:pPr>
          </w:p>
          <w:p w14:paraId="28D8B0AF" w14:textId="622349D3" w:rsidR="00AF7D94"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Corporate Champions in Ulsan, Republic of Korea (EAAF150) (</w:t>
            </w:r>
            <w:hyperlink r:id="rId25">
              <w:r w:rsidRPr="00A000A7">
                <w:rPr>
                  <w:rStyle w:val="Hyperlink"/>
                  <w:rFonts w:ascii="Calibri" w:hAnsi="Calibri" w:cs="Calibri"/>
                  <w:lang w:val="en-GB" w:eastAsia="en-AU"/>
                </w:rPr>
                <w:t>link</w:t>
              </w:r>
            </w:hyperlink>
            <w:r w:rsidRPr="00A000A7">
              <w:rPr>
                <w:rFonts w:ascii="Calibri" w:hAnsi="Calibri" w:cs="Calibri"/>
                <w:lang w:val="en-GB" w:eastAsia="en-AU"/>
              </w:rPr>
              <w:t>)</w:t>
            </w:r>
          </w:p>
          <w:p w14:paraId="1BFEEDC3" w14:textId="0BB27224" w:rsidR="00AF7D94"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Following the MOU between EAAFP Secretariat, Ulsan City</w:t>
            </w:r>
            <w:r w:rsidR="00A000A7">
              <w:rPr>
                <w:rFonts w:ascii="Calibri" w:hAnsi="Calibri" w:cs="Calibri"/>
                <w:lang w:val="en-GB" w:eastAsia="en-AU"/>
              </w:rPr>
              <w:t>,</w:t>
            </w:r>
            <w:r w:rsidRPr="00A000A7">
              <w:rPr>
                <w:rFonts w:ascii="Calibri" w:hAnsi="Calibri" w:cs="Calibri"/>
                <w:lang w:val="en-GB" w:eastAsia="en-AU"/>
              </w:rPr>
              <w:t xml:space="preserve"> and 4 corporates in May 2021, Foundation will join Ulsan Bird Fair and do </w:t>
            </w:r>
            <w:r w:rsidR="00A000A7">
              <w:rPr>
                <w:rFonts w:ascii="Calibri" w:hAnsi="Calibri" w:cs="Calibri"/>
                <w:lang w:val="en-GB" w:eastAsia="en-AU"/>
              </w:rPr>
              <w:t xml:space="preserve">a </w:t>
            </w:r>
            <w:r w:rsidRPr="00A000A7">
              <w:rPr>
                <w:rFonts w:ascii="Calibri" w:hAnsi="Calibri" w:cs="Calibri"/>
                <w:lang w:val="en-GB" w:eastAsia="en-AU"/>
              </w:rPr>
              <w:t xml:space="preserve">Certificate ceremony for 4 Corporate champions in November 2022 and the Ulsan Biodiversity Symposium is planned in 2023 in Ulsan. 4 Corporate champions (Hyundai Motors, S-Oil, Korean Petrochemical Ind. Co. Ltd., and Kyungdong City gas), Ulsan city, Ulsan Biodiversity Center, and local environmental organizations are invited to discuss the role of the public, private and civil society organizations to maintain and improve the conservation of migratory birds and Ulsan FNS. </w:t>
            </w:r>
          </w:p>
          <w:p w14:paraId="1DF4108F" w14:textId="52ECC9CC" w:rsidR="00AF7D94"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2022 &lt;Bird Meets Arts&gt; Cooperated Project with Yeonsu Foundation of Art and Culture (</w:t>
            </w:r>
            <w:hyperlink r:id="rId26">
              <w:r w:rsidRPr="00A000A7">
                <w:rPr>
                  <w:rStyle w:val="Hyperlink"/>
                  <w:rFonts w:ascii="Calibri" w:hAnsi="Calibri" w:cs="Calibri"/>
                  <w:lang w:val="en-GB" w:eastAsia="en-AU"/>
                </w:rPr>
                <w:t>article</w:t>
              </w:r>
            </w:hyperlink>
            <w:r w:rsidRPr="00A000A7">
              <w:rPr>
                <w:rFonts w:ascii="Calibri" w:hAnsi="Calibri" w:cs="Calibri"/>
                <w:lang w:val="en-GB" w:eastAsia="en-AU"/>
              </w:rPr>
              <w:t>)</w:t>
            </w:r>
          </w:p>
          <w:p w14:paraId="372BF2B3" w14:textId="14C3B1E3" w:rsidR="00AF7D94"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 xml:space="preserve">It is a year-long project with the YSFAC in 2022. 2 Exhibitions, 6 Education programs, and CEPA Workshop is being planned this year. The 6 Education programs proceeded to deliver the conservation message through the arts. The 1st exhibition started on August 4, and the 2nd exhibition will be started on 27 August in Incheon, RoK. The Workshop will be held on 14 September inviting 3 environmental artists and </w:t>
            </w:r>
            <w:r w:rsidR="00A000A7">
              <w:rPr>
                <w:rFonts w:ascii="Calibri" w:hAnsi="Calibri" w:cs="Calibri"/>
                <w:lang w:val="en-GB" w:eastAsia="en-AU"/>
              </w:rPr>
              <w:t xml:space="preserve">the </w:t>
            </w:r>
            <w:r w:rsidRPr="00A000A7">
              <w:rPr>
                <w:rFonts w:ascii="Calibri" w:hAnsi="Calibri" w:cs="Calibri"/>
                <w:lang w:val="en-GB" w:eastAsia="en-AU"/>
              </w:rPr>
              <w:t>Communication Officer of EAAFP as speakers.</w:t>
            </w:r>
          </w:p>
          <w:p w14:paraId="4C643642" w14:textId="23190B68" w:rsidR="00F142D7" w:rsidRPr="00A000A7" w:rsidRDefault="0413E869" w:rsidP="009C0BC9">
            <w:pPr>
              <w:pStyle w:val="NoSpacing"/>
              <w:numPr>
                <w:ilvl w:val="0"/>
                <w:numId w:val="3"/>
              </w:numPr>
              <w:rPr>
                <w:rFonts w:ascii="Calibri" w:hAnsi="Calibri" w:cs="Calibri"/>
                <w:lang w:val="en-GB" w:eastAsia="en-AU"/>
              </w:rPr>
            </w:pPr>
            <w:r w:rsidRPr="00A000A7">
              <w:rPr>
                <w:rFonts w:ascii="Calibri" w:hAnsi="Calibri" w:cs="Calibri"/>
                <w:lang w:val="en-GB" w:eastAsia="en-AU"/>
              </w:rPr>
              <w:t>Foundation Small Grant Programme (</w:t>
            </w:r>
            <w:hyperlink r:id="rId27">
              <w:r w:rsidRPr="00A000A7">
                <w:rPr>
                  <w:rStyle w:val="Hyperlink"/>
                  <w:rFonts w:ascii="Calibri" w:hAnsi="Calibri" w:cs="Calibri"/>
                  <w:lang w:val="en-GB" w:eastAsia="en-AU"/>
                </w:rPr>
                <w:t>link</w:t>
              </w:r>
            </w:hyperlink>
            <w:r w:rsidRPr="00A000A7">
              <w:rPr>
                <w:rFonts w:ascii="Calibri" w:hAnsi="Calibri" w:cs="Calibri"/>
                <w:lang w:val="en-GB" w:eastAsia="en-AU"/>
              </w:rPr>
              <w:t xml:space="preserve">): 7 grantees will be sponsored by EAAFP Foundation this year. Hanns Seidel Foundation Korea office will support one grantee for the inner-boarder project in Korea. </w:t>
            </w:r>
          </w:p>
          <w:p w14:paraId="2CC24853" w14:textId="5F93B42B" w:rsidR="00467A38" w:rsidRPr="00A000A7" w:rsidRDefault="00467A38" w:rsidP="00243A09">
            <w:pPr>
              <w:pStyle w:val="NoSpacing"/>
              <w:rPr>
                <w:rFonts w:ascii="Calibri" w:hAnsi="Calibri" w:cs="Calibri"/>
                <w:color w:val="000000"/>
                <w:lang w:eastAsia="en-AU"/>
              </w:rPr>
            </w:pPr>
          </w:p>
        </w:tc>
      </w:tr>
      <w:tr w:rsidR="00EB14E6" w:rsidRPr="00A000A7" w14:paraId="35D70682" w14:textId="77777777" w:rsidTr="0413E869">
        <w:trPr>
          <w:trHeight w:val="295"/>
        </w:trPr>
        <w:tc>
          <w:tcPr>
            <w:tcW w:w="11200" w:type="dxa"/>
            <w:noWrap/>
            <w:tcMar>
              <w:top w:w="0" w:type="dxa"/>
              <w:left w:w="108" w:type="dxa"/>
              <w:bottom w:w="0" w:type="dxa"/>
              <w:right w:w="108" w:type="dxa"/>
            </w:tcMar>
            <w:vAlign w:val="center"/>
            <w:hideMark/>
          </w:tcPr>
          <w:p w14:paraId="7FCB505D" w14:textId="77777777" w:rsidR="00EB14E6" w:rsidRPr="00A000A7" w:rsidRDefault="00EB14E6" w:rsidP="00243A09">
            <w:pPr>
              <w:rPr>
                <w:rFonts w:ascii="Calibri" w:eastAsia="Calibri" w:hAnsi="Calibri" w:cs="Calibri"/>
                <w:i/>
                <w:iCs/>
                <w:color w:val="000000"/>
                <w:lang w:eastAsia="en-AU"/>
              </w:rPr>
            </w:pPr>
          </w:p>
        </w:tc>
      </w:tr>
      <w:tr w:rsidR="003A1086" w:rsidRPr="00A000A7" w14:paraId="3F580FBF" w14:textId="77777777" w:rsidTr="0413E869">
        <w:trPr>
          <w:trHeight w:val="295"/>
        </w:trPr>
        <w:tc>
          <w:tcPr>
            <w:tcW w:w="11200" w:type="dxa"/>
            <w:noWrap/>
            <w:tcMar>
              <w:top w:w="0" w:type="dxa"/>
              <w:left w:w="108" w:type="dxa"/>
              <w:bottom w:w="0" w:type="dxa"/>
              <w:right w:w="108" w:type="dxa"/>
            </w:tcMar>
            <w:vAlign w:val="center"/>
            <w:hideMark/>
          </w:tcPr>
          <w:p w14:paraId="1C07B5DB" w14:textId="77777777" w:rsidR="003A1086" w:rsidRPr="00A000A7" w:rsidRDefault="003A1086" w:rsidP="009C0BC9">
            <w:pPr>
              <w:pStyle w:val="ListParagraph"/>
              <w:numPr>
                <w:ilvl w:val="0"/>
                <w:numId w:val="9"/>
              </w:numPr>
              <w:rPr>
                <w:rFonts w:ascii="Calibri" w:eastAsia="Calibri" w:hAnsi="Calibri" w:cs="Calibri"/>
                <w:b/>
                <w:bCs/>
                <w:color w:val="000000"/>
                <w:lang w:eastAsia="en-AU"/>
              </w:rPr>
            </w:pPr>
            <w:bookmarkStart w:id="2" w:name="_Hlk112845556"/>
            <w:r w:rsidRPr="00A000A7">
              <w:rPr>
                <w:rFonts w:ascii="Calibri" w:eastAsia="Calibri" w:hAnsi="Calibri" w:cs="Calibri"/>
                <w:b/>
                <w:bCs/>
                <w:color w:val="000000" w:themeColor="text1"/>
                <w:lang w:eastAsia="en-AU"/>
              </w:rPr>
              <w:t xml:space="preserve">Asian Development Bank Regional Flyway Initiative </w:t>
            </w:r>
          </w:p>
          <w:p w14:paraId="6ED84668" w14:textId="77777777" w:rsidR="003A1086" w:rsidRPr="00A000A7" w:rsidRDefault="003A1086" w:rsidP="003A1086">
            <w:pPr>
              <w:pStyle w:val="ListParagraph"/>
              <w:ind w:left="720" w:firstLine="0"/>
              <w:rPr>
                <w:rFonts w:ascii="Calibri" w:eastAsia="Calibri" w:hAnsi="Calibri" w:cs="Calibri"/>
                <w:b/>
                <w:bCs/>
                <w:color w:val="000000"/>
                <w:lang w:eastAsia="en-AU"/>
              </w:rPr>
            </w:pPr>
          </w:p>
          <w:p w14:paraId="7A1206AE" w14:textId="3CFEBC35" w:rsidR="003A1086" w:rsidRPr="00A000A7" w:rsidRDefault="003A1086" w:rsidP="009C0BC9">
            <w:pPr>
              <w:pStyle w:val="ListParagraph"/>
              <w:numPr>
                <w:ilvl w:val="0"/>
                <w:numId w:val="10"/>
              </w:numPr>
              <w:rPr>
                <w:rFonts w:ascii="Calibri" w:eastAsia="Calibri" w:hAnsi="Calibri" w:cs="Calibri"/>
                <w:color w:val="000000"/>
                <w:lang w:eastAsia="en-AU"/>
              </w:rPr>
            </w:pPr>
            <w:r w:rsidRPr="00A000A7">
              <w:rPr>
                <w:rFonts w:ascii="Calibri" w:eastAsia="Calibri" w:hAnsi="Calibri" w:cs="Calibri"/>
                <w:color w:val="000000"/>
                <w:lang w:eastAsia="en-AU"/>
              </w:rPr>
              <w:t xml:space="preserve">ADB and BirdLife all see the importance of the inter-ministerial arrangement and engagement of the local governments in priority sites. The modality and participating agencies for the dialogue, however, </w:t>
            </w:r>
            <w:r w:rsidR="00A77D98">
              <w:rPr>
                <w:rFonts w:ascii="Calibri" w:eastAsia="Calibri" w:hAnsi="Calibri" w:cs="Calibri"/>
                <w:color w:val="000000"/>
                <w:lang w:eastAsia="en-AU"/>
              </w:rPr>
              <w:t>vary</w:t>
            </w:r>
            <w:r w:rsidRPr="00A000A7">
              <w:rPr>
                <w:rFonts w:ascii="Calibri" w:eastAsia="Calibri" w:hAnsi="Calibri" w:cs="Calibri"/>
                <w:color w:val="000000"/>
                <w:lang w:eastAsia="en-AU"/>
              </w:rPr>
              <w:t xml:space="preserve"> in each target country. The RFI team consults </w:t>
            </w:r>
            <w:r w:rsidR="00A77D98">
              <w:rPr>
                <w:rFonts w:ascii="Calibri" w:eastAsia="Calibri" w:hAnsi="Calibri" w:cs="Calibri"/>
                <w:color w:val="000000"/>
                <w:lang w:eastAsia="en-AU"/>
              </w:rPr>
              <w:t xml:space="preserve">the </w:t>
            </w:r>
            <w:r w:rsidRPr="00A000A7">
              <w:rPr>
                <w:rFonts w:ascii="Calibri" w:eastAsia="Calibri" w:hAnsi="Calibri" w:cs="Calibri"/>
                <w:color w:val="000000"/>
                <w:lang w:eastAsia="en-AU"/>
              </w:rPr>
              <w:t xml:space="preserve">focal ministry (MOE) first on how to engage other ministries and try to ensure their country ownership in coordinating stakeholder engagement at </w:t>
            </w:r>
            <w:r w:rsidR="00A77D98">
              <w:rPr>
                <w:rFonts w:ascii="Calibri" w:eastAsia="Calibri" w:hAnsi="Calibri" w:cs="Calibri"/>
                <w:color w:val="000000"/>
                <w:lang w:eastAsia="en-AU"/>
              </w:rPr>
              <w:t xml:space="preserve">the </w:t>
            </w:r>
            <w:r w:rsidRPr="00A000A7">
              <w:rPr>
                <w:rFonts w:ascii="Calibri" w:eastAsia="Calibri" w:hAnsi="Calibri" w:cs="Calibri"/>
                <w:color w:val="000000"/>
                <w:lang w:eastAsia="en-AU"/>
              </w:rPr>
              <w:t xml:space="preserve">national level. </w:t>
            </w:r>
          </w:p>
          <w:p w14:paraId="209727A4" w14:textId="77777777" w:rsidR="003A1086" w:rsidRPr="00A000A7" w:rsidRDefault="003A1086" w:rsidP="003A1086">
            <w:pPr>
              <w:pStyle w:val="ListParagraph"/>
              <w:ind w:left="1080" w:firstLine="0"/>
              <w:rPr>
                <w:rFonts w:ascii="Calibri" w:eastAsia="Calibri" w:hAnsi="Calibri" w:cs="Calibri"/>
                <w:color w:val="000000"/>
                <w:lang w:eastAsia="en-AU"/>
              </w:rPr>
            </w:pPr>
          </w:p>
          <w:p w14:paraId="61D87DBE" w14:textId="7EDF60D0" w:rsidR="003A1086" w:rsidRDefault="64522E24" w:rsidP="00A41CDC">
            <w:pPr>
              <w:pStyle w:val="ListParagraph"/>
              <w:ind w:left="1080" w:firstLine="0"/>
              <w:rPr>
                <w:rFonts w:ascii="Calibri" w:eastAsia="Calibri" w:hAnsi="Calibri" w:cs="Calibri"/>
                <w:color w:val="000000" w:themeColor="text1"/>
                <w:lang w:eastAsia="en-AU"/>
              </w:rPr>
            </w:pPr>
            <w:r w:rsidRPr="00A000A7">
              <w:rPr>
                <w:rFonts w:ascii="Calibri" w:eastAsia="Calibri" w:hAnsi="Calibri" w:cs="Calibri"/>
                <w:b/>
                <w:bCs/>
                <w:color w:val="000000" w:themeColor="text1"/>
                <w:lang w:eastAsia="en-AU"/>
              </w:rPr>
              <w:t xml:space="preserve">Output 1.  Site Selection </w:t>
            </w:r>
            <w:r w:rsidRPr="00A000A7">
              <w:rPr>
                <w:rFonts w:ascii="Calibri" w:eastAsia="Calibri" w:hAnsi="Calibri" w:cs="Calibri"/>
                <w:color w:val="000000" w:themeColor="text1"/>
                <w:lang w:eastAsia="en-AU"/>
              </w:rPr>
              <w:t>(BLI, ADB, EAAFP Sec, Paulson Institute, Wetlands International, University of South Hampton, and National University of Singapore)</w:t>
            </w:r>
          </w:p>
          <w:p w14:paraId="5A920984" w14:textId="77777777" w:rsidR="00A77D98" w:rsidRPr="00A000A7" w:rsidRDefault="00A77D98" w:rsidP="00A41CDC">
            <w:pPr>
              <w:pStyle w:val="ListParagraph"/>
              <w:ind w:left="1080" w:firstLine="0"/>
              <w:rPr>
                <w:rFonts w:ascii="Calibri" w:eastAsia="Calibri" w:hAnsi="Calibri" w:cs="Calibri"/>
                <w:b/>
                <w:bCs/>
                <w:color w:val="000000"/>
                <w:lang w:eastAsia="en-AU"/>
              </w:rPr>
            </w:pPr>
          </w:p>
          <w:p w14:paraId="0654F6D0" w14:textId="0D26B814" w:rsidR="003A1086" w:rsidRPr="00A000A7" w:rsidRDefault="64522E24" w:rsidP="009C0BC9">
            <w:pPr>
              <w:pStyle w:val="ListParagraph"/>
              <w:numPr>
                <w:ilvl w:val="0"/>
                <w:numId w:val="11"/>
              </w:numPr>
              <w:rPr>
                <w:rFonts w:ascii="Calibri" w:eastAsiaTheme="minorEastAsia" w:hAnsi="Calibri" w:cs="Calibri"/>
                <w:color w:val="000000"/>
                <w:lang w:eastAsia="en-AU"/>
              </w:rPr>
            </w:pPr>
            <w:r w:rsidRPr="00A000A7">
              <w:rPr>
                <w:rFonts w:ascii="Calibri" w:eastAsia="Calibri" w:hAnsi="Calibri" w:cs="Calibri"/>
                <w:color w:val="000000" w:themeColor="text1"/>
                <w:lang w:eastAsia="en-AU"/>
              </w:rPr>
              <w:t xml:space="preserve">Countries that approved the No Objection Letter received (6 out of 10): Bangladesh, Cambodia, China, </w:t>
            </w:r>
            <w:r w:rsidRPr="00A000A7">
              <w:rPr>
                <w:rFonts w:ascii="Calibri" w:eastAsia="Calibri" w:hAnsi="Calibri" w:cs="Calibri"/>
                <w:color w:val="000000" w:themeColor="text1"/>
                <w:lang w:eastAsia="en-AU"/>
              </w:rPr>
              <w:lastRenderedPageBreak/>
              <w:t>Mongolia, Philippines, and Thailand (In progress: Indonesia, Lao PDR, Malaysia, and Vietnam)</w:t>
            </w:r>
          </w:p>
          <w:p w14:paraId="048D4582" w14:textId="078E5F26" w:rsidR="003A1086" w:rsidRPr="00351665" w:rsidRDefault="64522E24" w:rsidP="009C0BC9">
            <w:pPr>
              <w:pStyle w:val="ListParagraph"/>
              <w:numPr>
                <w:ilvl w:val="0"/>
                <w:numId w:val="11"/>
              </w:numPr>
              <w:rPr>
                <w:rFonts w:ascii="Calibri" w:eastAsia="Calibri" w:hAnsi="Calibri" w:cs="Calibri"/>
                <w:color w:val="000000"/>
                <w:lang w:eastAsia="en-AU"/>
              </w:rPr>
            </w:pPr>
            <w:r w:rsidRPr="00A000A7">
              <w:rPr>
                <w:rFonts w:ascii="Calibri" w:eastAsia="Calibri" w:hAnsi="Calibri" w:cs="Calibri"/>
                <w:color w:val="000000" w:themeColor="text1"/>
                <w:lang w:eastAsia="en-AU"/>
              </w:rPr>
              <w:t>Priority site lists for all 10 target countries are under the final review process</w:t>
            </w:r>
          </w:p>
          <w:p w14:paraId="7BE4EF8C" w14:textId="77777777" w:rsidR="00351665" w:rsidRPr="00A000A7" w:rsidRDefault="00351665" w:rsidP="00351665">
            <w:pPr>
              <w:pStyle w:val="ListParagraph"/>
              <w:ind w:left="1520" w:firstLine="0"/>
              <w:rPr>
                <w:rFonts w:ascii="Calibri" w:eastAsia="Calibri" w:hAnsi="Calibri" w:cs="Calibri"/>
                <w:color w:val="000000"/>
                <w:lang w:eastAsia="en-AU"/>
              </w:rPr>
            </w:pPr>
          </w:p>
          <w:p w14:paraId="18549960" w14:textId="2F83F3D5" w:rsidR="003A1086" w:rsidRDefault="003A1086" w:rsidP="00A41CDC">
            <w:pPr>
              <w:pStyle w:val="ListParagraph"/>
              <w:ind w:left="1080" w:firstLine="0"/>
              <w:rPr>
                <w:rFonts w:ascii="Calibri" w:eastAsia="Calibri" w:hAnsi="Calibri" w:cs="Calibri"/>
                <w:b/>
                <w:bCs/>
                <w:color w:val="000000"/>
                <w:lang w:eastAsia="en-AU"/>
              </w:rPr>
            </w:pPr>
            <w:r w:rsidRPr="00A000A7">
              <w:rPr>
                <w:rFonts w:ascii="Calibri" w:eastAsia="Calibri" w:hAnsi="Calibri" w:cs="Calibri"/>
                <w:b/>
                <w:bCs/>
                <w:color w:val="000000"/>
                <w:lang w:eastAsia="en-AU"/>
              </w:rPr>
              <w:t xml:space="preserve">Output 2. Stakeholder Engagement and Capacity building </w:t>
            </w:r>
          </w:p>
          <w:p w14:paraId="742DF4EA" w14:textId="77777777" w:rsidR="00A77D98" w:rsidRPr="00A000A7" w:rsidRDefault="00A77D98" w:rsidP="00A41CDC">
            <w:pPr>
              <w:pStyle w:val="ListParagraph"/>
              <w:ind w:left="1080" w:firstLine="0"/>
              <w:rPr>
                <w:rFonts w:ascii="Calibri" w:eastAsia="Calibri" w:hAnsi="Calibri" w:cs="Calibri"/>
                <w:b/>
                <w:bCs/>
                <w:color w:val="000000"/>
                <w:lang w:eastAsia="en-AU"/>
              </w:rPr>
            </w:pPr>
          </w:p>
          <w:p w14:paraId="008CA3B6" w14:textId="7C046E1A" w:rsidR="003A1086" w:rsidRPr="00A000A7" w:rsidRDefault="64522E24" w:rsidP="009C0BC9">
            <w:pPr>
              <w:pStyle w:val="ListParagraph"/>
              <w:numPr>
                <w:ilvl w:val="0"/>
                <w:numId w:val="12"/>
              </w:numPr>
              <w:rPr>
                <w:rFonts w:ascii="Calibri" w:eastAsia="Calibri" w:hAnsi="Calibri" w:cs="Calibri"/>
                <w:color w:val="000000"/>
                <w:lang w:eastAsia="en-AU"/>
              </w:rPr>
            </w:pPr>
            <w:r w:rsidRPr="00A000A7">
              <w:rPr>
                <w:rFonts w:ascii="Calibri" w:eastAsia="Calibri" w:hAnsi="Calibri" w:cs="Calibri"/>
                <w:color w:val="000000" w:themeColor="text1"/>
                <w:lang w:eastAsia="en-AU"/>
              </w:rPr>
              <w:t>Stakeholder Engagement Strategy Draft in place</w:t>
            </w:r>
          </w:p>
          <w:p w14:paraId="465664EA" w14:textId="2EEF034B" w:rsidR="64522E24" w:rsidRPr="00A000A7" w:rsidRDefault="64522E24" w:rsidP="009C0BC9">
            <w:pPr>
              <w:pStyle w:val="ListParagraph"/>
              <w:numPr>
                <w:ilvl w:val="0"/>
                <w:numId w:val="12"/>
              </w:numPr>
              <w:rPr>
                <w:rFonts w:ascii="Calibri" w:eastAsiaTheme="minorEastAsia" w:hAnsi="Calibri" w:cs="Calibri"/>
                <w:color w:val="000000" w:themeColor="text1"/>
                <w:lang w:eastAsia="en-AU"/>
              </w:rPr>
            </w:pPr>
            <w:r w:rsidRPr="00A000A7">
              <w:rPr>
                <w:rFonts w:ascii="Calibri" w:eastAsia="Calibri" w:hAnsi="Calibri" w:cs="Calibri"/>
                <w:color w:val="000000" w:themeColor="text1"/>
                <w:lang w:eastAsia="en-AU"/>
              </w:rPr>
              <w:t>A brief questionnaire was developed jointly with BirdLife International to help the RFI to generate insights on the capacity development needs of countries and partners in the EAA Flyway in relation to possible future RFI investments. This will be presented to EAAFP national focal point in future meetings</w:t>
            </w:r>
          </w:p>
          <w:p w14:paraId="48E057B1" w14:textId="0295B5E5" w:rsidR="003A1086" w:rsidRPr="00D841EF" w:rsidRDefault="64522E24" w:rsidP="009C0BC9">
            <w:pPr>
              <w:pStyle w:val="ListParagraph"/>
              <w:numPr>
                <w:ilvl w:val="0"/>
                <w:numId w:val="12"/>
              </w:numPr>
              <w:rPr>
                <w:rFonts w:ascii="Calibri" w:eastAsia="Calibri" w:hAnsi="Calibri" w:cs="Calibri"/>
                <w:color w:val="000000"/>
                <w:lang w:eastAsia="en-AU"/>
              </w:rPr>
            </w:pPr>
            <w:r w:rsidRPr="00A000A7">
              <w:rPr>
                <w:rFonts w:ascii="Calibri" w:eastAsia="Calibri" w:hAnsi="Calibri" w:cs="Calibri"/>
                <w:color w:val="000000" w:themeColor="text1"/>
                <w:lang w:eastAsia="en-AU"/>
              </w:rPr>
              <w:t>Bilateral meetings with the national governments ongoing in 2022</w:t>
            </w:r>
          </w:p>
          <w:p w14:paraId="446FCCC9" w14:textId="77777777" w:rsidR="00D841EF" w:rsidRPr="00A000A7" w:rsidRDefault="00D841EF" w:rsidP="00D841EF">
            <w:pPr>
              <w:pStyle w:val="ListParagraph"/>
              <w:ind w:left="1520" w:firstLine="0"/>
              <w:rPr>
                <w:rFonts w:ascii="Calibri" w:eastAsia="Calibri" w:hAnsi="Calibri" w:cs="Calibri"/>
                <w:color w:val="000000"/>
                <w:lang w:eastAsia="en-AU"/>
              </w:rPr>
            </w:pPr>
          </w:p>
          <w:p w14:paraId="45111526" w14:textId="352C0F01" w:rsidR="003A1086" w:rsidRPr="00A000A7" w:rsidRDefault="64522E24" w:rsidP="64522E24">
            <w:pPr>
              <w:pStyle w:val="ListParagraph"/>
              <w:ind w:left="1080" w:firstLine="0"/>
              <w:rPr>
                <w:rFonts w:ascii="Calibri" w:eastAsia="Calibri" w:hAnsi="Calibri" w:cs="Calibri"/>
                <w:b/>
                <w:bCs/>
                <w:color w:val="000000"/>
                <w:lang w:eastAsia="en-AU"/>
              </w:rPr>
            </w:pPr>
            <w:r w:rsidRPr="00A000A7">
              <w:rPr>
                <w:rFonts w:ascii="Calibri" w:eastAsia="Calibri" w:hAnsi="Calibri" w:cs="Calibri"/>
                <w:b/>
                <w:bCs/>
                <w:color w:val="000000" w:themeColor="text1"/>
                <w:lang w:eastAsia="en-AU"/>
              </w:rPr>
              <w:t>Output 3. Sustainable Financing</w:t>
            </w:r>
          </w:p>
          <w:p w14:paraId="7049B280" w14:textId="04503EED" w:rsidR="003A1086" w:rsidRPr="00A000A7" w:rsidRDefault="64522E24" w:rsidP="009C0BC9">
            <w:pPr>
              <w:pStyle w:val="ListParagraph"/>
              <w:numPr>
                <w:ilvl w:val="0"/>
                <w:numId w:val="13"/>
              </w:numPr>
              <w:rPr>
                <w:rFonts w:ascii="Calibri" w:eastAsia="Calibri" w:hAnsi="Calibri" w:cs="Calibri"/>
                <w:color w:val="000000"/>
                <w:lang w:eastAsia="en-AU"/>
              </w:rPr>
            </w:pPr>
            <w:r w:rsidRPr="00A000A7">
              <w:rPr>
                <w:rFonts w:ascii="Calibri" w:eastAsia="Calibri" w:hAnsi="Calibri" w:cs="Calibri"/>
                <w:color w:val="000000" w:themeColor="text1"/>
                <w:lang w:eastAsia="en-AU"/>
              </w:rPr>
              <w:t>In June, the USAID Regional Development Mission for Asia (RDMA) identified 100,000 USD within the USAID-US Department of Interior Interagency Agreement (USAID DOI IAA) to invest in support of the ADB Regional Flyway Initiative. The USAID DOI IAA is implemented by the DOI-International Technical Assistance Program (DOI-ITAP). Potential areas for DOI-ITAP technical support includeSite-to-site wetland partnerships, Site-based trainings, Wetland restoration demonstration projects, Equipment donation and technical support for wetland monitoring, and Study tours to U.S. coastal wetland sites</w:t>
            </w:r>
          </w:p>
          <w:p w14:paraId="1521737C" w14:textId="0355951F" w:rsidR="003A1086" w:rsidRPr="00A000A7" w:rsidRDefault="003A1086" w:rsidP="003A1086">
            <w:pPr>
              <w:pStyle w:val="NoSpacing"/>
              <w:ind w:left="720"/>
              <w:rPr>
                <w:rFonts w:ascii="Calibri" w:hAnsi="Calibri" w:cs="Calibri"/>
                <w:color w:val="000000"/>
                <w:lang w:eastAsia="en-AU"/>
              </w:rPr>
            </w:pPr>
          </w:p>
        </w:tc>
      </w:tr>
      <w:bookmarkEnd w:id="2"/>
      <w:tr w:rsidR="003A1086" w:rsidRPr="00A000A7" w14:paraId="133BE8C3" w14:textId="77777777" w:rsidTr="0413E869">
        <w:trPr>
          <w:trHeight w:val="295"/>
        </w:trPr>
        <w:tc>
          <w:tcPr>
            <w:tcW w:w="11200" w:type="dxa"/>
            <w:noWrap/>
            <w:tcMar>
              <w:top w:w="0" w:type="dxa"/>
              <w:left w:w="108" w:type="dxa"/>
              <w:bottom w:w="0" w:type="dxa"/>
              <w:right w:w="108" w:type="dxa"/>
            </w:tcMar>
            <w:vAlign w:val="center"/>
            <w:hideMark/>
          </w:tcPr>
          <w:p w14:paraId="4B36F822" w14:textId="706907CB" w:rsidR="003A1086" w:rsidRPr="00A000A7" w:rsidRDefault="003A1086" w:rsidP="005B4404">
            <w:pPr>
              <w:rPr>
                <w:rFonts w:ascii="Calibri" w:eastAsia="Calibri" w:hAnsi="Calibri" w:cs="Calibri"/>
                <w:b/>
                <w:bCs/>
                <w:color w:val="000000"/>
                <w:lang w:eastAsia="en-AU"/>
              </w:rPr>
            </w:pPr>
            <w:r w:rsidRPr="00A000A7">
              <w:rPr>
                <w:rFonts w:ascii="Calibri" w:eastAsia="Calibri" w:hAnsi="Calibri" w:cs="Calibri"/>
                <w:b/>
                <w:bCs/>
                <w:color w:val="000000"/>
                <w:lang w:eastAsia="en-AU"/>
              </w:rPr>
              <w:lastRenderedPageBreak/>
              <w:t xml:space="preserve"> </w:t>
            </w:r>
          </w:p>
          <w:p w14:paraId="1BC8F270" w14:textId="1105068C" w:rsidR="003A1086" w:rsidRPr="00A000A7" w:rsidRDefault="00D86A7B" w:rsidP="005B4404">
            <w:pPr>
              <w:rPr>
                <w:rFonts w:ascii="Calibri" w:eastAsia="Calibri" w:hAnsi="Calibri" w:cs="Calibri"/>
                <w:b/>
                <w:bCs/>
                <w:color w:val="000000"/>
                <w:lang w:eastAsia="en-AU"/>
              </w:rPr>
            </w:pPr>
            <w:r>
              <w:rPr>
                <w:rFonts w:ascii="Calibri" w:eastAsia="Calibri" w:hAnsi="Calibri" w:cs="Calibri"/>
                <w:b/>
                <w:bCs/>
                <w:color w:val="000000" w:themeColor="text1"/>
                <w:lang w:eastAsia="en-AU"/>
              </w:rPr>
              <w:t xml:space="preserve">   </w:t>
            </w:r>
            <w:r w:rsidR="005B4404" w:rsidRPr="00A000A7">
              <w:rPr>
                <w:rFonts w:ascii="Calibri" w:eastAsia="Calibri" w:hAnsi="Calibri" w:cs="Calibri"/>
                <w:b/>
                <w:bCs/>
                <w:color w:val="000000" w:themeColor="text1"/>
                <w:lang w:eastAsia="en-AU"/>
              </w:rPr>
              <w:t xml:space="preserve">4.  </w:t>
            </w:r>
            <w:r w:rsidR="64522E24" w:rsidRPr="00A000A7">
              <w:rPr>
                <w:rFonts w:ascii="Calibri" w:eastAsia="Calibri" w:hAnsi="Calibri" w:cs="Calibri"/>
                <w:b/>
                <w:bCs/>
                <w:color w:val="000000" w:themeColor="text1"/>
                <w:lang w:eastAsia="en-AU"/>
              </w:rPr>
              <w:t xml:space="preserve">MOP 11 Preparation Status </w:t>
            </w:r>
          </w:p>
          <w:p w14:paraId="09793E64" w14:textId="77777777" w:rsidR="003A1086" w:rsidRPr="00A000A7" w:rsidRDefault="003A1086" w:rsidP="003A1086">
            <w:pPr>
              <w:pStyle w:val="ListParagraph"/>
              <w:ind w:left="720" w:firstLine="0"/>
              <w:rPr>
                <w:rFonts w:ascii="Calibri" w:eastAsia="Calibri" w:hAnsi="Calibri" w:cs="Calibri"/>
                <w:b/>
                <w:bCs/>
                <w:color w:val="000000"/>
                <w:lang w:eastAsia="en-AU"/>
              </w:rPr>
            </w:pPr>
          </w:p>
          <w:p w14:paraId="063246D8" w14:textId="197D5A0D" w:rsidR="64522E24" w:rsidRPr="00A000A7" w:rsidRDefault="64522E24" w:rsidP="006A17BB">
            <w:pPr>
              <w:pStyle w:val="ListParagraph"/>
              <w:numPr>
                <w:ilvl w:val="0"/>
                <w:numId w:val="7"/>
              </w:numPr>
              <w:rPr>
                <w:rFonts w:ascii="Calibri" w:hAnsi="Calibri" w:cs="Calibri"/>
                <w:color w:val="000000" w:themeColor="text1"/>
                <w:lang w:eastAsia="en-AU"/>
              </w:rPr>
            </w:pPr>
            <w:r w:rsidRPr="00A000A7">
              <w:rPr>
                <w:rFonts w:ascii="Calibri" w:eastAsia="Calibri" w:hAnsi="Calibri" w:cs="Calibri"/>
                <w:color w:val="000000" w:themeColor="text1"/>
                <w:lang w:eastAsia="en-AU"/>
              </w:rPr>
              <w:t>MOP 11 Document to be reviewed before delivery to Partners:</w:t>
            </w:r>
            <w:r w:rsidR="00DE6938">
              <w:rPr>
                <w:rFonts w:ascii="Calibri" w:eastAsia="Calibri" w:hAnsi="Calibri" w:cs="Calibri"/>
                <w:color w:val="000000" w:themeColor="text1"/>
                <w:lang w:eastAsia="en-AU"/>
              </w:rPr>
              <w:t xml:space="preserve"> </w:t>
            </w:r>
            <w:r w:rsidR="00DE6938" w:rsidRPr="00DE6938">
              <w:rPr>
                <w:rFonts w:ascii="Calibri" w:eastAsia="Calibri" w:hAnsi="Calibri" w:cs="Calibri"/>
                <w:b/>
                <w:bCs/>
                <w:color w:val="000000" w:themeColor="text1"/>
                <w:highlight w:val="magenta"/>
                <w:lang w:eastAsia="en-AU"/>
              </w:rPr>
              <w:t>(Attachment 1)</w:t>
            </w:r>
          </w:p>
          <w:p w14:paraId="222DFE5F" w14:textId="0FB1B221" w:rsidR="64522E24" w:rsidRPr="00A000A7" w:rsidRDefault="0413E869" w:rsidP="00C84A4B">
            <w:pPr>
              <w:pStyle w:val="ListParagraph"/>
              <w:numPr>
                <w:ilvl w:val="1"/>
                <w:numId w:val="16"/>
              </w:numPr>
              <w:rPr>
                <w:rFonts w:ascii="Calibri" w:hAnsi="Calibri" w:cs="Calibri"/>
                <w:color w:val="000000" w:themeColor="text1"/>
              </w:rPr>
            </w:pPr>
            <w:r w:rsidRPr="00A000A7">
              <w:rPr>
                <w:rFonts w:ascii="Calibri" w:eastAsia="Calibri" w:hAnsi="Calibri" w:cs="Calibri"/>
              </w:rPr>
              <w:t>Att. 1.</w:t>
            </w:r>
            <w:r w:rsidR="008F6B70" w:rsidRPr="00A000A7">
              <w:rPr>
                <w:rFonts w:ascii="Calibri" w:eastAsia="Calibri" w:hAnsi="Calibri" w:cs="Calibri"/>
              </w:rPr>
              <w:t>1</w:t>
            </w:r>
            <w:r w:rsidRPr="00A000A7">
              <w:rPr>
                <w:rFonts w:ascii="Calibri" w:eastAsia="Calibri" w:hAnsi="Calibri" w:cs="Calibri"/>
              </w:rPr>
              <w:t xml:space="preserve"> Timetable for MoP11 Documents submission </w:t>
            </w:r>
          </w:p>
          <w:p w14:paraId="663032E3" w14:textId="4C99D2B2" w:rsidR="64522E24" w:rsidRPr="00A000A7" w:rsidRDefault="64522E24" w:rsidP="00C84A4B">
            <w:pPr>
              <w:pStyle w:val="ListParagraph"/>
              <w:numPr>
                <w:ilvl w:val="1"/>
                <w:numId w:val="16"/>
              </w:numPr>
              <w:rPr>
                <w:rFonts w:ascii="Calibri" w:eastAsiaTheme="minorEastAsia" w:hAnsi="Calibri" w:cs="Calibri"/>
              </w:rPr>
            </w:pPr>
            <w:r w:rsidRPr="00A000A7">
              <w:rPr>
                <w:rFonts w:ascii="Calibri" w:eastAsia="Calibri" w:hAnsi="Calibri" w:cs="Calibri"/>
              </w:rPr>
              <w:t xml:space="preserve">Att. </w:t>
            </w:r>
            <w:r w:rsidR="008F6B70" w:rsidRPr="00A000A7">
              <w:rPr>
                <w:rFonts w:ascii="Calibri" w:eastAsia="Calibri" w:hAnsi="Calibri" w:cs="Calibri"/>
              </w:rPr>
              <w:t>1.</w:t>
            </w:r>
            <w:r w:rsidRPr="00A000A7">
              <w:rPr>
                <w:rFonts w:ascii="Calibri" w:eastAsia="Calibri" w:hAnsi="Calibri" w:cs="Calibri"/>
              </w:rPr>
              <w:t xml:space="preserve">2. EAAFP MOP11_Draft Provisional Agenda </w:t>
            </w:r>
          </w:p>
          <w:p w14:paraId="76D691A0" w14:textId="0108EF18" w:rsidR="64522E24" w:rsidRPr="004D7B5A" w:rsidRDefault="0413E869" w:rsidP="00C84A4B">
            <w:pPr>
              <w:pStyle w:val="ListParagraph"/>
              <w:numPr>
                <w:ilvl w:val="1"/>
                <w:numId w:val="16"/>
              </w:numPr>
              <w:rPr>
                <w:rFonts w:ascii="Calibri" w:eastAsiaTheme="minorEastAsia" w:hAnsi="Calibri" w:cs="Calibri"/>
              </w:rPr>
            </w:pPr>
            <w:r w:rsidRPr="004D7B5A">
              <w:rPr>
                <w:rFonts w:ascii="Calibri" w:eastAsia="Calibri" w:hAnsi="Calibri" w:cs="Calibri"/>
              </w:rPr>
              <w:t xml:space="preserve">Att. </w:t>
            </w:r>
            <w:r w:rsidR="008F6B70" w:rsidRPr="004D7B5A">
              <w:rPr>
                <w:rFonts w:ascii="Calibri" w:eastAsia="Calibri" w:hAnsi="Calibri" w:cs="Calibri"/>
              </w:rPr>
              <w:t>1.</w:t>
            </w:r>
            <w:r w:rsidRPr="004D7B5A">
              <w:rPr>
                <w:rFonts w:ascii="Calibri" w:eastAsia="Calibri" w:hAnsi="Calibri" w:cs="Calibri"/>
              </w:rPr>
              <w:t>3. MOP11_Information Note</w:t>
            </w:r>
          </w:p>
          <w:p w14:paraId="4DC105EC" w14:textId="5F56DAA0" w:rsidR="64522E24" w:rsidRPr="00D841EF" w:rsidRDefault="64522E24" w:rsidP="009C0BC9">
            <w:pPr>
              <w:pStyle w:val="ListParagraph"/>
              <w:numPr>
                <w:ilvl w:val="0"/>
                <w:numId w:val="7"/>
              </w:numPr>
              <w:rPr>
                <w:rFonts w:ascii="Calibri" w:eastAsiaTheme="minorEastAsia" w:hAnsi="Calibri" w:cs="Calibri"/>
                <w:lang w:eastAsia="en-AU"/>
              </w:rPr>
            </w:pPr>
            <w:r w:rsidRPr="00A000A7">
              <w:rPr>
                <w:rFonts w:ascii="Calibri" w:eastAsia="Calibri" w:hAnsi="Calibri" w:cs="Calibri"/>
                <w:color w:val="000000" w:themeColor="text1"/>
                <w:lang w:eastAsia="en-AU"/>
              </w:rPr>
              <w:t xml:space="preserve">Meeting with Australian Government on 17 June, with Dr. Grainne Maguire from BirdLife Australia, as contact </w:t>
            </w:r>
            <w:r w:rsidRPr="00D841EF">
              <w:rPr>
                <w:rFonts w:ascii="Calibri" w:eastAsia="Calibri" w:hAnsi="Calibri" w:cs="Calibri"/>
                <w:lang w:eastAsia="en-AU"/>
              </w:rPr>
              <w:t>point</w:t>
            </w:r>
          </w:p>
          <w:p w14:paraId="5D70B4B1" w14:textId="13222EC8" w:rsidR="0413E869" w:rsidRPr="00D841EF" w:rsidRDefault="0413E869" w:rsidP="009C0BC9">
            <w:pPr>
              <w:pStyle w:val="ListParagraph"/>
              <w:numPr>
                <w:ilvl w:val="0"/>
                <w:numId w:val="7"/>
              </w:numPr>
              <w:rPr>
                <w:rFonts w:ascii="Calibri" w:hAnsi="Calibri" w:cs="Calibri"/>
                <w:lang w:eastAsia="en-AU"/>
              </w:rPr>
            </w:pPr>
            <w:r w:rsidRPr="00D841EF">
              <w:rPr>
                <w:rFonts w:ascii="Calibri" w:eastAsia="Calibri" w:hAnsi="Calibri" w:cs="Calibri"/>
                <w:lang w:eastAsia="en-AU"/>
              </w:rPr>
              <w:t>Budget for the MOP 11</w:t>
            </w:r>
            <w:r w:rsidR="004D7B5A" w:rsidRPr="00D841EF">
              <w:rPr>
                <w:rFonts w:ascii="Calibri" w:eastAsia="Calibri" w:hAnsi="Calibri" w:cs="Calibri"/>
                <w:lang w:eastAsia="en-AU"/>
              </w:rPr>
              <w:t xml:space="preserve">: </w:t>
            </w:r>
            <w:r w:rsidRPr="00D841EF">
              <w:rPr>
                <w:rFonts w:ascii="Calibri" w:eastAsia="PMingLiU" w:hAnsi="Calibri" w:cs="Calibri"/>
                <w:lang w:eastAsia="en-AU"/>
              </w:rPr>
              <w:t>Total budget estimation for MoP 11 (Secretariat) is 90,000 USD</w:t>
            </w:r>
          </w:p>
          <w:p w14:paraId="2952B026" w14:textId="53B860AD" w:rsidR="0413E869" w:rsidRPr="00D841EF" w:rsidRDefault="0413E869" w:rsidP="009C0BC9">
            <w:pPr>
              <w:pStyle w:val="ListParagraph"/>
              <w:numPr>
                <w:ilvl w:val="0"/>
                <w:numId w:val="7"/>
              </w:numPr>
              <w:rPr>
                <w:rFonts w:ascii="Calibri" w:hAnsi="Calibri" w:cs="Calibri"/>
                <w:lang w:eastAsia="en-AU"/>
              </w:rPr>
            </w:pPr>
            <w:r w:rsidRPr="00D841EF">
              <w:rPr>
                <w:rFonts w:ascii="Calibri" w:hAnsi="Calibri" w:cs="Calibri"/>
                <w:lang w:eastAsia="en-AU"/>
              </w:rPr>
              <w:t xml:space="preserve">EAAFP staff travel cost: </w:t>
            </w:r>
            <w:r w:rsidR="00CA2D3C" w:rsidRPr="00D841EF">
              <w:rPr>
                <w:rFonts w:ascii="Calibri" w:hAnsi="Calibri" w:cs="Calibri"/>
                <w:lang w:eastAsia="en-AU"/>
              </w:rPr>
              <w:t>2</w:t>
            </w:r>
            <w:r w:rsidRPr="00D841EF">
              <w:rPr>
                <w:rFonts w:ascii="Calibri" w:hAnsi="Calibri" w:cs="Calibri"/>
                <w:lang w:eastAsia="en-AU"/>
              </w:rPr>
              <w:t>0,000 USD (minimum members are 6 including next new CE)</w:t>
            </w:r>
            <w:r w:rsidRPr="00D841EF">
              <w:rPr>
                <w:rFonts w:ascii="Calibri" w:hAnsi="Calibri" w:cs="Calibri"/>
              </w:rPr>
              <w:br/>
            </w:r>
            <w:r w:rsidRPr="00D841EF">
              <w:rPr>
                <w:rFonts w:ascii="Calibri" w:hAnsi="Calibri" w:cs="Calibri"/>
                <w:lang w:eastAsia="en-AU"/>
              </w:rPr>
              <w:t xml:space="preserve">Sponsorship </w:t>
            </w:r>
            <w:r w:rsidR="008F6B70" w:rsidRPr="00D841EF">
              <w:rPr>
                <w:rFonts w:ascii="Calibri" w:hAnsi="Calibri" w:cs="Calibri"/>
                <w:lang w:eastAsia="en-AU"/>
              </w:rPr>
              <w:t>Partners</w:t>
            </w:r>
            <w:r w:rsidRPr="00D841EF">
              <w:rPr>
                <w:rFonts w:ascii="Calibri" w:hAnsi="Calibri" w:cs="Calibri"/>
                <w:lang w:eastAsia="en-AU"/>
              </w:rPr>
              <w:t>/WG: 30,000 USD ~ 40,000 USD (minimum members are 20)</w:t>
            </w:r>
          </w:p>
          <w:p w14:paraId="18FD8E11" w14:textId="562CF39D" w:rsidR="00CA2D3C" w:rsidRPr="00D841EF" w:rsidRDefault="00CA2D3C" w:rsidP="00CA2D3C">
            <w:pPr>
              <w:pStyle w:val="ListParagraph"/>
              <w:ind w:left="1080" w:firstLine="0"/>
              <w:rPr>
                <w:rFonts w:ascii="Calibri" w:eastAsiaTheme="minorEastAsia" w:hAnsi="Calibri" w:cs="Calibri"/>
                <w:lang w:eastAsia="ko-KR"/>
              </w:rPr>
            </w:pPr>
            <w:r w:rsidRPr="00D841EF">
              <w:rPr>
                <w:rFonts w:ascii="Calibri" w:eastAsiaTheme="minorEastAsia" w:hAnsi="Calibri" w:cs="Calibri" w:hint="eastAsia"/>
                <w:lang w:eastAsia="ko-KR"/>
              </w:rPr>
              <w:t>E</w:t>
            </w:r>
            <w:r w:rsidRPr="00D841EF">
              <w:rPr>
                <w:rFonts w:ascii="Calibri" w:eastAsiaTheme="minorEastAsia" w:hAnsi="Calibri" w:cs="Calibri"/>
                <w:lang w:eastAsia="ko-KR"/>
              </w:rPr>
              <w:t xml:space="preserve">xtra secured budget for travel </w:t>
            </w:r>
            <w:r w:rsidR="00C96ACC" w:rsidRPr="00D841EF">
              <w:rPr>
                <w:rFonts w:ascii="Calibri" w:eastAsiaTheme="minorEastAsia" w:hAnsi="Calibri" w:cs="Calibri"/>
                <w:lang w:eastAsia="ko-KR"/>
              </w:rPr>
              <w:t>cost:</w:t>
            </w:r>
            <w:r w:rsidRPr="00D841EF">
              <w:rPr>
                <w:rFonts w:ascii="Calibri" w:eastAsiaTheme="minorEastAsia" w:hAnsi="Calibri" w:cs="Calibri"/>
                <w:lang w:eastAsia="ko-KR"/>
              </w:rPr>
              <w:t xml:space="preserve"> 10,000 USD</w:t>
            </w:r>
          </w:p>
          <w:p w14:paraId="526B558F" w14:textId="77777777" w:rsidR="00CA2D3C" w:rsidRPr="00D841EF" w:rsidRDefault="0413E869" w:rsidP="004D7B5A">
            <w:pPr>
              <w:pStyle w:val="ListParagraph"/>
              <w:numPr>
                <w:ilvl w:val="0"/>
                <w:numId w:val="7"/>
              </w:numPr>
              <w:rPr>
                <w:rFonts w:ascii="Calibri" w:hAnsi="Calibri" w:cs="Calibri"/>
                <w:lang w:eastAsia="en-AU"/>
              </w:rPr>
            </w:pPr>
            <w:r w:rsidRPr="00D841EF">
              <w:rPr>
                <w:rFonts w:ascii="Calibri" w:hAnsi="Calibri" w:cs="Calibri"/>
                <w:lang w:eastAsia="en-AU"/>
              </w:rPr>
              <w:t xml:space="preserve">Farewell reception, Souvenirs, </w:t>
            </w:r>
            <w:r w:rsidR="008F6B70" w:rsidRPr="00D841EF">
              <w:rPr>
                <w:rFonts w:ascii="Calibri" w:hAnsi="Calibri" w:cs="Calibri"/>
                <w:lang w:eastAsia="en-AU"/>
              </w:rPr>
              <w:t>Materials</w:t>
            </w:r>
            <w:r w:rsidRPr="00D841EF">
              <w:rPr>
                <w:rFonts w:ascii="Calibri" w:hAnsi="Calibri" w:cs="Calibri"/>
                <w:lang w:eastAsia="en-AU"/>
              </w:rPr>
              <w:t xml:space="preserve">(supplies), Shipment, Contingency, etc.: 20,000 USD </w:t>
            </w:r>
          </w:p>
          <w:p w14:paraId="3B90D562" w14:textId="55B1AE96" w:rsidR="004D7B5A" w:rsidRPr="00D841EF" w:rsidRDefault="0413E869" w:rsidP="004D7B5A">
            <w:pPr>
              <w:pStyle w:val="ListParagraph"/>
              <w:numPr>
                <w:ilvl w:val="0"/>
                <w:numId w:val="7"/>
              </w:numPr>
              <w:rPr>
                <w:rFonts w:ascii="Calibri" w:hAnsi="Calibri" w:cs="Calibri"/>
                <w:lang w:eastAsia="en-AU"/>
              </w:rPr>
            </w:pPr>
            <w:r w:rsidRPr="00D841EF">
              <w:rPr>
                <w:rFonts w:ascii="Calibri" w:hAnsi="Calibri" w:cs="Calibri"/>
                <w:lang w:eastAsia="en-AU"/>
              </w:rPr>
              <w:t>2022 budget allocation for MoP 11 is 50,000 USD</w:t>
            </w:r>
            <w:r w:rsidR="00CA2D3C" w:rsidRPr="00D841EF">
              <w:rPr>
                <w:rFonts w:ascii="Calibri" w:hAnsi="Calibri" w:cs="Calibri"/>
                <w:lang w:eastAsia="en-AU"/>
              </w:rPr>
              <w:br/>
            </w:r>
            <w:r w:rsidRPr="00D841EF">
              <w:rPr>
                <w:rFonts w:ascii="Calibri" w:hAnsi="Calibri" w:cs="Calibri"/>
                <w:lang w:eastAsia="en-AU"/>
              </w:rPr>
              <w:t>2023 budget allocation for MoP 11 is 10,000 USD</w:t>
            </w:r>
          </w:p>
          <w:p w14:paraId="11156E4F" w14:textId="7BCC04AF" w:rsidR="0413E869" w:rsidRPr="004D7B5A" w:rsidRDefault="004D7B5A" w:rsidP="004D7B5A">
            <w:pPr>
              <w:rPr>
                <w:rFonts w:ascii="Calibri" w:hAnsi="Calibri" w:cs="Calibri"/>
                <w:color w:val="000000" w:themeColor="text1"/>
              </w:rPr>
            </w:pPr>
            <w:r>
              <w:rPr>
                <w:rFonts w:ascii="Calibri" w:hAnsi="Calibri" w:cs="Calibri"/>
                <w:color w:val="000000" w:themeColor="text1"/>
              </w:rPr>
              <w:t xml:space="preserve">          </w:t>
            </w:r>
            <w:r w:rsidR="0413E869" w:rsidRPr="004D7B5A">
              <w:rPr>
                <w:rFonts w:ascii="Calibri" w:hAnsi="Calibri" w:cs="Calibri"/>
                <w:color w:val="000000" w:themeColor="text1"/>
                <w:lang w:eastAsia="en-AU"/>
              </w:rPr>
              <w:t xml:space="preserve">*There’s a gap between budget estimation and allocation – 30,000 USD </w:t>
            </w:r>
          </w:p>
          <w:p w14:paraId="0AE11E81" w14:textId="38F5F366" w:rsidR="003A1086" w:rsidRPr="00A000A7" w:rsidRDefault="64522E24" w:rsidP="009C0BC9">
            <w:pPr>
              <w:pStyle w:val="ListParagraph"/>
              <w:numPr>
                <w:ilvl w:val="0"/>
                <w:numId w:val="7"/>
              </w:numPr>
              <w:rPr>
                <w:rFonts w:ascii="Calibri" w:eastAsia="Calibri" w:hAnsi="Calibri" w:cs="Calibri"/>
                <w:b/>
                <w:bCs/>
                <w:color w:val="000000" w:themeColor="text1"/>
                <w:lang w:eastAsia="en-AU"/>
              </w:rPr>
            </w:pPr>
            <w:r w:rsidRPr="00A000A7">
              <w:rPr>
                <w:rFonts w:ascii="Calibri" w:eastAsia="Calibri" w:hAnsi="Calibri" w:cs="Calibri"/>
                <w:color w:val="000000" w:themeColor="text1"/>
                <w:lang w:eastAsia="en-AU"/>
              </w:rPr>
              <w:t xml:space="preserve">The FsC members advised the Secretariat to get reviews from MC members on the MOP11 Sponsorship Package. MOP11 Sponsorship Package </w:t>
            </w:r>
            <w:r w:rsidR="0036676A" w:rsidRPr="00DE6938">
              <w:rPr>
                <w:rFonts w:ascii="Calibri" w:hAnsi="Calibri" w:cs="Calibri"/>
                <w:b/>
                <w:bCs/>
                <w:highlight w:val="magenta"/>
              </w:rPr>
              <w:t>(Attachment 2)</w:t>
            </w:r>
          </w:p>
          <w:p w14:paraId="795BFA8D" w14:textId="7568BC53" w:rsidR="003A1086" w:rsidRPr="00A000A7" w:rsidRDefault="0413E869" w:rsidP="009C0BC9">
            <w:pPr>
              <w:pStyle w:val="ListParagraph"/>
              <w:numPr>
                <w:ilvl w:val="0"/>
                <w:numId w:val="7"/>
              </w:numPr>
              <w:rPr>
                <w:rFonts w:ascii="Calibri" w:eastAsia="Calibri" w:hAnsi="Calibri" w:cs="Calibri"/>
                <w:color w:val="000000" w:themeColor="text1"/>
                <w:lang w:eastAsia="en-AU"/>
              </w:rPr>
            </w:pPr>
            <w:r w:rsidRPr="00A000A7">
              <w:rPr>
                <w:rFonts w:ascii="Calibri" w:eastAsia="Calibri" w:hAnsi="Calibri" w:cs="Calibri"/>
                <w:color w:val="000000" w:themeColor="text1"/>
                <w:lang w:eastAsia="en-AU"/>
              </w:rPr>
              <w:t xml:space="preserve">The Secretariat developed a </w:t>
            </w:r>
            <w:hyperlink r:id="rId28" w:history="1">
              <w:r w:rsidRPr="00A000A7">
                <w:rPr>
                  <w:rStyle w:val="Hyperlink"/>
                  <w:rFonts w:ascii="Calibri" w:eastAsia="Calibri" w:hAnsi="Calibri" w:cs="Calibri"/>
                  <w:lang w:eastAsia="en-AU"/>
                </w:rPr>
                <w:t>MOP11 sponsor engagement concept note</w:t>
              </w:r>
            </w:hyperlink>
            <w:r w:rsidRPr="00A000A7">
              <w:rPr>
                <w:rFonts w:ascii="Calibri" w:eastAsia="Calibri" w:hAnsi="Calibri" w:cs="Calibri"/>
                <w:color w:val="000000" w:themeColor="text1"/>
                <w:lang w:eastAsia="en-AU"/>
              </w:rPr>
              <w:t xml:space="preserve"> and sponsorship package that describes the engagement approach and the level of requested sponsorship. FsC members reviewed and provided feedback on the MOP11 sponsorship package. (Attachment x) </w:t>
            </w:r>
          </w:p>
          <w:p w14:paraId="183A9125" w14:textId="57156A8F" w:rsidR="003A1086" w:rsidRPr="00A000A7" w:rsidRDefault="64522E24" w:rsidP="009C0BC9">
            <w:pPr>
              <w:pStyle w:val="ListParagraph"/>
              <w:numPr>
                <w:ilvl w:val="0"/>
                <w:numId w:val="7"/>
              </w:numPr>
              <w:rPr>
                <w:rFonts w:ascii="Calibri" w:eastAsia="Calibri" w:hAnsi="Calibri" w:cs="Calibri"/>
                <w:color w:val="000000" w:themeColor="text1"/>
                <w:lang w:eastAsia="en-AU"/>
              </w:rPr>
            </w:pPr>
            <w:r w:rsidRPr="00A000A7">
              <w:rPr>
                <w:rFonts w:ascii="Calibri" w:eastAsia="Calibri" w:hAnsi="Calibri" w:cs="Calibri"/>
                <w:color w:val="000000" w:themeColor="text1"/>
                <w:lang w:eastAsia="en-AU"/>
              </w:rPr>
              <w:t>Two types of engagements are expected: (1) Type 1: companies from outside of Australia and (2) Type 2: Australia-based companies. Secretariat will identify and approach the Type 1 corporates while BirdLife Australia will oversee engaging Type 2 corporates. The Secretariat had a meeting with BLA (Ms. Grainne Maguire) on 11 August to discuss the division of the role, timeline, and work plans going forward.</w:t>
            </w:r>
          </w:p>
          <w:p w14:paraId="18A71A30" w14:textId="711D2CAB" w:rsidR="64522E24" w:rsidRPr="00A000A7" w:rsidRDefault="0413E869" w:rsidP="009C0BC9">
            <w:pPr>
              <w:pStyle w:val="ListParagraph"/>
              <w:numPr>
                <w:ilvl w:val="0"/>
                <w:numId w:val="7"/>
              </w:numPr>
              <w:rPr>
                <w:rFonts w:ascii="Calibri" w:hAnsi="Calibri" w:cs="Calibri"/>
                <w:color w:val="000000" w:themeColor="text1"/>
                <w:lang w:eastAsia="en-AU"/>
              </w:rPr>
            </w:pPr>
            <w:r w:rsidRPr="00A000A7">
              <w:rPr>
                <w:rFonts w:ascii="Calibri" w:eastAsia="Calibri" w:hAnsi="Calibri" w:cs="Calibri"/>
                <w:color w:val="000000" w:themeColor="text1"/>
                <w:lang w:eastAsia="en-AU"/>
              </w:rPr>
              <w:t xml:space="preserve">Reporting Templates: Under review. CEPA WG supported </w:t>
            </w:r>
            <w:r w:rsidR="00DE6938">
              <w:rPr>
                <w:rFonts w:ascii="Calibri" w:eastAsia="Calibri" w:hAnsi="Calibri" w:cs="Calibri"/>
                <w:color w:val="000000" w:themeColor="text1"/>
                <w:lang w:eastAsia="en-AU"/>
              </w:rPr>
              <w:t>drafting</w:t>
            </w:r>
            <w:r w:rsidRPr="00A000A7">
              <w:rPr>
                <w:rFonts w:ascii="Calibri" w:eastAsia="Calibri" w:hAnsi="Calibri" w:cs="Calibri"/>
                <w:color w:val="000000" w:themeColor="text1"/>
                <w:lang w:eastAsia="en-AU"/>
              </w:rPr>
              <w:t xml:space="preserve"> 8 questions to supplement the session for Objective 2, KRA 2.1. </w:t>
            </w:r>
          </w:p>
          <w:p w14:paraId="3060F8F7" w14:textId="40CFEC2D" w:rsidR="003A1086" w:rsidRPr="00A000A7" w:rsidRDefault="003A1086" w:rsidP="00136CAB">
            <w:pPr>
              <w:pStyle w:val="ListParagraph"/>
              <w:ind w:left="0" w:firstLine="0"/>
              <w:rPr>
                <w:rFonts w:ascii="Calibri" w:eastAsia="Calibri" w:hAnsi="Calibri" w:cs="Calibri"/>
                <w:color w:val="000000"/>
                <w:lang w:eastAsia="en-AU"/>
              </w:rPr>
            </w:pPr>
          </w:p>
        </w:tc>
      </w:tr>
      <w:tr w:rsidR="003A1086" w:rsidRPr="00A000A7" w14:paraId="31EB6C8A" w14:textId="77777777" w:rsidTr="0413E869">
        <w:trPr>
          <w:trHeight w:val="295"/>
        </w:trPr>
        <w:tc>
          <w:tcPr>
            <w:tcW w:w="11200" w:type="dxa"/>
            <w:noWrap/>
            <w:tcMar>
              <w:top w:w="0" w:type="dxa"/>
              <w:left w:w="108" w:type="dxa"/>
              <w:bottom w:w="0" w:type="dxa"/>
              <w:right w:w="108" w:type="dxa"/>
            </w:tcMar>
            <w:vAlign w:val="center"/>
            <w:hideMark/>
          </w:tcPr>
          <w:p w14:paraId="198F84EE" w14:textId="6224DDB6" w:rsidR="003A1086" w:rsidRPr="00A000A7" w:rsidRDefault="003A1086" w:rsidP="003A1086">
            <w:pPr>
              <w:rPr>
                <w:rFonts w:ascii="Calibri" w:eastAsia="Calibri" w:hAnsi="Calibri" w:cs="Calibri"/>
                <w:color w:val="000000"/>
                <w:lang w:eastAsia="en-AU"/>
              </w:rPr>
            </w:pPr>
          </w:p>
        </w:tc>
      </w:tr>
      <w:tr w:rsidR="003A1086" w:rsidRPr="00A000A7" w14:paraId="7C8D16B9" w14:textId="77777777" w:rsidTr="0413E869">
        <w:trPr>
          <w:trHeight w:val="180"/>
        </w:trPr>
        <w:tc>
          <w:tcPr>
            <w:tcW w:w="11200" w:type="dxa"/>
            <w:noWrap/>
            <w:tcMar>
              <w:top w:w="0" w:type="dxa"/>
              <w:left w:w="108" w:type="dxa"/>
              <w:bottom w:w="0" w:type="dxa"/>
              <w:right w:w="108" w:type="dxa"/>
            </w:tcMar>
            <w:vAlign w:val="center"/>
            <w:hideMark/>
          </w:tcPr>
          <w:p w14:paraId="40B3021C" w14:textId="26584D46" w:rsidR="00326DC2" w:rsidRPr="00DE6938" w:rsidRDefault="64522E24" w:rsidP="00C84A4B">
            <w:pPr>
              <w:pStyle w:val="ListParagraph"/>
              <w:numPr>
                <w:ilvl w:val="0"/>
                <w:numId w:val="17"/>
              </w:numPr>
              <w:rPr>
                <w:rFonts w:ascii="Calibri" w:eastAsia="Calibri" w:hAnsi="Calibri" w:cs="Calibri"/>
                <w:b/>
                <w:bCs/>
                <w:color w:val="000000" w:themeColor="text1"/>
                <w:lang w:eastAsia="en-AU"/>
              </w:rPr>
            </w:pPr>
            <w:r w:rsidRPr="00DE6938">
              <w:rPr>
                <w:rFonts w:ascii="Calibri" w:eastAsia="Calibri" w:hAnsi="Calibri" w:cs="Calibri"/>
                <w:b/>
                <w:bCs/>
                <w:color w:val="000000" w:themeColor="text1"/>
                <w:lang w:eastAsia="en-AU"/>
              </w:rPr>
              <w:t xml:space="preserve">Follow Up from Partners Workshop  </w:t>
            </w:r>
          </w:p>
          <w:p w14:paraId="623F02B9" w14:textId="77777777" w:rsidR="00DE6938" w:rsidRPr="00DE6938" w:rsidRDefault="00DE6938" w:rsidP="00DE6938">
            <w:pPr>
              <w:pStyle w:val="ListParagraph"/>
              <w:ind w:left="720" w:firstLine="0"/>
              <w:rPr>
                <w:rFonts w:ascii="Calibri" w:eastAsia="Calibri" w:hAnsi="Calibri" w:cs="Calibri"/>
                <w:b/>
                <w:bCs/>
                <w:color w:val="000000"/>
                <w:lang w:eastAsia="en-AU"/>
              </w:rPr>
            </w:pPr>
          </w:p>
          <w:p w14:paraId="3FEDBD76" w14:textId="47BDFB84" w:rsidR="00326DC2" w:rsidRPr="00A000A7" w:rsidRDefault="64522E24" w:rsidP="0076569E">
            <w:pPr>
              <w:pStyle w:val="ListParagraph"/>
              <w:numPr>
                <w:ilvl w:val="0"/>
                <w:numId w:val="8"/>
              </w:numPr>
              <w:rPr>
                <w:rStyle w:val="Hyperlink"/>
                <w:rFonts w:ascii="Calibri" w:eastAsia="Calibri" w:hAnsi="Calibri" w:cs="Calibri"/>
                <w:b/>
                <w:bCs/>
                <w:color w:val="000000" w:themeColor="text1"/>
                <w:u w:val="none"/>
              </w:rPr>
            </w:pPr>
            <w:r w:rsidRPr="00A000A7">
              <w:rPr>
                <w:rFonts w:ascii="Calibri" w:eastAsia="Times New Roman" w:hAnsi="Calibri" w:cs="Calibri"/>
              </w:rPr>
              <w:t xml:space="preserve">Partnership Guideline docs Re: National and Sister Site Partnerships shared for review </w:t>
            </w:r>
            <w:hyperlink r:id="rId29">
              <w:r w:rsidRPr="00A000A7">
                <w:rPr>
                  <w:rStyle w:val="Hyperlink"/>
                  <w:rFonts w:ascii="Calibri" w:eastAsia="Times New Roman" w:hAnsi="Calibri" w:cs="Calibri"/>
                </w:rPr>
                <w:t>(EAAFP Secretariat Partnership Documents)</w:t>
              </w:r>
            </w:hyperlink>
          </w:p>
          <w:p w14:paraId="561E80A5" w14:textId="5111C295" w:rsidR="0076569E" w:rsidRPr="00A000A7" w:rsidRDefault="0076569E" w:rsidP="0076569E">
            <w:pPr>
              <w:pStyle w:val="ListParagraph"/>
              <w:numPr>
                <w:ilvl w:val="0"/>
                <w:numId w:val="8"/>
              </w:numPr>
              <w:rPr>
                <w:rFonts w:ascii="Calibri" w:eastAsia="Calibri" w:hAnsi="Calibri" w:cs="Calibri"/>
                <w:b/>
                <w:bCs/>
                <w:color w:val="000000"/>
                <w:lang w:eastAsia="en-AU"/>
              </w:rPr>
            </w:pPr>
            <w:r w:rsidRPr="00A000A7">
              <w:rPr>
                <w:rFonts w:ascii="Calibri" w:eastAsia="Calibri" w:hAnsi="Calibri" w:cs="Calibri"/>
                <w:b/>
                <w:bCs/>
                <w:color w:val="000000" w:themeColor="text1"/>
                <w:lang w:eastAsia="en-AU"/>
              </w:rPr>
              <w:t xml:space="preserve">Revised CEPA Action Plan </w:t>
            </w:r>
            <w:hyperlink r:id="rId30" w:history="1">
              <w:r w:rsidRPr="00A000A7">
                <w:rPr>
                  <w:rFonts w:ascii="Calibri" w:eastAsia="Calibri" w:hAnsi="Calibri" w:cs="Calibri"/>
                  <w:b/>
                  <w:bCs/>
                  <w:lang w:eastAsia="en-AU"/>
                </w:rPr>
                <w:t xml:space="preserve">(link) </w:t>
              </w:r>
            </w:hyperlink>
            <w:r w:rsidRPr="00A000A7">
              <w:rPr>
                <w:rStyle w:val="Hyperlink"/>
                <w:rFonts w:ascii="Calibri" w:hAnsi="Calibri" w:cs="Calibri"/>
              </w:rPr>
              <w:t>with CEPA WG</w:t>
            </w:r>
            <w:r w:rsidRPr="00A000A7">
              <w:rPr>
                <w:rFonts w:ascii="Calibri" w:hAnsi="Calibri" w:cs="Calibri"/>
              </w:rPr>
              <w:t xml:space="preserve">- This document is the foundation for the revised CEPA AP to be adopted during MOP 11. </w:t>
            </w:r>
          </w:p>
          <w:p w14:paraId="618F2881" w14:textId="054FF89B" w:rsidR="64522E24" w:rsidRPr="00A000A7" w:rsidRDefault="64522E24" w:rsidP="0076569E">
            <w:pPr>
              <w:pStyle w:val="ListParagraph"/>
              <w:numPr>
                <w:ilvl w:val="0"/>
                <w:numId w:val="8"/>
              </w:numPr>
              <w:rPr>
                <w:rStyle w:val="Hyperlink"/>
                <w:rFonts w:ascii="Calibri" w:eastAsia="Calibri" w:hAnsi="Calibri" w:cs="Calibri"/>
                <w:b/>
                <w:bCs/>
                <w:color w:val="000000" w:themeColor="text1"/>
                <w:u w:val="none"/>
                <w:lang w:eastAsia="en-AU"/>
              </w:rPr>
            </w:pPr>
            <w:r w:rsidRPr="00A000A7">
              <w:rPr>
                <w:rStyle w:val="Hyperlink"/>
                <w:rFonts w:ascii="Calibri" w:eastAsia="Calibri" w:hAnsi="Calibri" w:cs="Calibri"/>
                <w:b/>
                <w:bCs/>
                <w:color w:val="000000" w:themeColor="text1"/>
                <w:u w:val="none"/>
                <w:lang w:eastAsia="en-AU"/>
              </w:rPr>
              <w:t>Decisions made on Day 2 about the new reporting template for Partners</w:t>
            </w:r>
          </w:p>
          <w:p w14:paraId="4DF2F8EA" w14:textId="76B895DA" w:rsidR="64522E24" w:rsidRPr="00A000A7" w:rsidRDefault="64522E24" w:rsidP="0076569E">
            <w:pPr>
              <w:pStyle w:val="ListParagraph"/>
              <w:numPr>
                <w:ilvl w:val="1"/>
                <w:numId w:val="8"/>
              </w:numPr>
              <w:rPr>
                <w:rStyle w:val="Hyperlink"/>
                <w:rFonts w:ascii="Calibri" w:eastAsia="Calibri" w:hAnsi="Calibri" w:cs="Calibri"/>
                <w:b/>
                <w:bCs/>
                <w:color w:val="000000" w:themeColor="text1"/>
                <w:u w:val="none"/>
                <w:lang w:eastAsia="en-AU"/>
              </w:rPr>
            </w:pPr>
            <w:r w:rsidRPr="00A000A7">
              <w:rPr>
                <w:rStyle w:val="Hyperlink"/>
                <w:rFonts w:ascii="Calibri" w:eastAsia="Calibri" w:hAnsi="Calibri" w:cs="Calibri"/>
                <w:color w:val="000000" w:themeColor="text1"/>
                <w:u w:val="none"/>
                <w:lang w:eastAsia="en-AU"/>
              </w:rPr>
              <w:t xml:space="preserve">The Secretariat will work on the reporting template to finalize the consultation phase and get the </w:t>
            </w:r>
            <w:r w:rsidRPr="00A000A7">
              <w:rPr>
                <w:rStyle w:val="Hyperlink"/>
                <w:rFonts w:ascii="Calibri" w:eastAsia="Calibri" w:hAnsi="Calibri" w:cs="Calibri"/>
                <w:color w:val="000000" w:themeColor="text1"/>
                <w:u w:val="none"/>
                <w:lang w:eastAsia="en-AU"/>
              </w:rPr>
              <w:lastRenderedPageBreak/>
              <w:t xml:space="preserve">template ready by September 2022. </w:t>
            </w:r>
          </w:p>
          <w:p w14:paraId="39F746DD" w14:textId="6C5393DE" w:rsidR="64522E24" w:rsidRPr="00A000A7" w:rsidRDefault="64522E24" w:rsidP="0076569E">
            <w:pPr>
              <w:pStyle w:val="ListParagraph"/>
              <w:numPr>
                <w:ilvl w:val="1"/>
                <w:numId w:val="8"/>
              </w:numPr>
              <w:rPr>
                <w:rFonts w:ascii="Calibri" w:eastAsia="Calibri" w:hAnsi="Calibri" w:cs="Calibri"/>
              </w:rPr>
            </w:pPr>
            <w:r w:rsidRPr="00A000A7">
              <w:rPr>
                <w:rFonts w:ascii="Calibri" w:eastAsia="Calibri" w:hAnsi="Calibri" w:cs="Calibri"/>
              </w:rPr>
              <w:t>The Secretariat will look at possible ways to conduct the reporting process digitally and design the new template in an efficient and simpler way.</w:t>
            </w:r>
          </w:p>
          <w:p w14:paraId="28E92632" w14:textId="1D8F616B" w:rsidR="64522E24" w:rsidRPr="00A000A7" w:rsidRDefault="64522E24" w:rsidP="0076569E">
            <w:pPr>
              <w:pStyle w:val="ListParagraph"/>
              <w:numPr>
                <w:ilvl w:val="1"/>
                <w:numId w:val="8"/>
              </w:numPr>
              <w:rPr>
                <w:rFonts w:ascii="Calibri" w:eastAsia="Calibri" w:hAnsi="Calibri" w:cs="Calibri"/>
              </w:rPr>
            </w:pPr>
            <w:r w:rsidRPr="00A000A7">
              <w:rPr>
                <w:rFonts w:ascii="Calibri" w:eastAsia="Calibri" w:hAnsi="Calibri" w:cs="Calibri"/>
              </w:rPr>
              <w:t>The Secretariat will develop and circulate a template for the Terms of Reference for WG/TF and seek WG/TF’s feedback.</w:t>
            </w:r>
          </w:p>
          <w:p w14:paraId="651A4A7D" w14:textId="3CA88928" w:rsidR="007E3F1C" w:rsidRDefault="007E3F1C" w:rsidP="007E3F1C">
            <w:pPr>
              <w:rPr>
                <w:rFonts w:ascii="Calibri" w:eastAsia="Calibri" w:hAnsi="Calibri" w:cs="Calibri"/>
                <w:b/>
                <w:bCs/>
                <w:color w:val="000000"/>
                <w:lang w:eastAsia="en-AU"/>
              </w:rPr>
            </w:pPr>
          </w:p>
          <w:p w14:paraId="28A2A504" w14:textId="77777777" w:rsidR="007E3F1C" w:rsidRPr="00A000A7" w:rsidRDefault="007E3F1C" w:rsidP="007E3F1C">
            <w:pPr>
              <w:rPr>
                <w:rFonts w:ascii="Calibri" w:eastAsia="Calibri" w:hAnsi="Calibri" w:cs="Calibri"/>
                <w:b/>
                <w:bCs/>
                <w:color w:val="000000"/>
                <w:lang w:eastAsia="en-AU"/>
              </w:rPr>
            </w:pPr>
          </w:p>
          <w:p w14:paraId="2ED91754" w14:textId="64EE296B" w:rsidR="00481A3E" w:rsidRPr="00DE6938" w:rsidRDefault="64522E24" w:rsidP="00C84A4B">
            <w:pPr>
              <w:pStyle w:val="ListParagraph"/>
              <w:numPr>
                <w:ilvl w:val="0"/>
                <w:numId w:val="17"/>
              </w:numPr>
              <w:rPr>
                <w:rFonts w:ascii="Calibri" w:eastAsia="Calibri" w:hAnsi="Calibri" w:cs="Calibri"/>
                <w:b/>
                <w:bCs/>
                <w:color w:val="000000" w:themeColor="text1"/>
                <w:lang w:eastAsia="en-AU"/>
              </w:rPr>
            </w:pPr>
            <w:r w:rsidRPr="00DE6938">
              <w:rPr>
                <w:rFonts w:ascii="Calibri" w:eastAsia="Calibri" w:hAnsi="Calibri" w:cs="Calibri"/>
                <w:b/>
                <w:bCs/>
                <w:color w:val="000000" w:themeColor="text1"/>
                <w:lang w:eastAsia="en-AU"/>
              </w:rPr>
              <w:t xml:space="preserve">New CE’s Recruitment  </w:t>
            </w:r>
          </w:p>
          <w:p w14:paraId="493081BE" w14:textId="77777777" w:rsidR="00DE6938" w:rsidRPr="00DE6938" w:rsidRDefault="00DE6938" w:rsidP="00DE6938">
            <w:pPr>
              <w:pStyle w:val="ListParagraph"/>
              <w:ind w:left="720" w:firstLine="0"/>
              <w:rPr>
                <w:rFonts w:ascii="Calibri" w:eastAsia="Calibri" w:hAnsi="Calibri" w:cs="Calibri"/>
                <w:b/>
                <w:bCs/>
                <w:color w:val="000000"/>
                <w:lang w:eastAsia="en-AU"/>
              </w:rPr>
            </w:pPr>
          </w:p>
          <w:p w14:paraId="60138B7B" w14:textId="260E6771" w:rsidR="0085072C" w:rsidRPr="00DE6938" w:rsidRDefault="64522E24" w:rsidP="003641F2">
            <w:pPr>
              <w:pStyle w:val="ListParagraph"/>
              <w:numPr>
                <w:ilvl w:val="0"/>
                <w:numId w:val="8"/>
              </w:numPr>
              <w:rPr>
                <w:rFonts w:ascii="Calibri" w:hAnsi="Calibri" w:cs="Calibri"/>
                <w:color w:val="000000" w:themeColor="text1"/>
                <w:lang w:eastAsia="en-AU"/>
              </w:rPr>
            </w:pPr>
            <w:r w:rsidRPr="00DE6938">
              <w:rPr>
                <w:rFonts w:ascii="Calibri" w:eastAsia="Calibri" w:hAnsi="Calibri" w:cs="Calibri"/>
                <w:color w:val="000000" w:themeColor="text1"/>
                <w:lang w:eastAsia="en-AU"/>
              </w:rPr>
              <w:t>Current CE’s renewed contract will finish on 31</w:t>
            </w:r>
            <w:r w:rsidRPr="00DE6938">
              <w:rPr>
                <w:rFonts w:ascii="Calibri" w:eastAsia="Calibri" w:hAnsi="Calibri" w:cs="Calibri"/>
                <w:color w:val="000000" w:themeColor="text1"/>
                <w:vertAlign w:val="superscript"/>
                <w:lang w:eastAsia="en-AU"/>
              </w:rPr>
              <w:t>st</w:t>
            </w:r>
            <w:r w:rsidRPr="00DE6938">
              <w:rPr>
                <w:rFonts w:ascii="Calibri" w:eastAsia="Calibri" w:hAnsi="Calibri" w:cs="Calibri"/>
                <w:color w:val="000000" w:themeColor="text1"/>
                <w:lang w:eastAsia="en-AU"/>
              </w:rPr>
              <w:t xml:space="preserve"> March 2023 (two weeks after MOP 11)</w:t>
            </w:r>
            <w:r w:rsidR="00DE6938" w:rsidRPr="00DE6938">
              <w:rPr>
                <w:rFonts w:ascii="Calibri" w:eastAsia="Calibri" w:hAnsi="Calibri" w:cs="Calibri"/>
                <w:color w:val="000000" w:themeColor="text1"/>
                <w:lang w:eastAsia="en-AU"/>
              </w:rPr>
              <w:t xml:space="preserve">, </w:t>
            </w:r>
            <w:r w:rsidRPr="00DE6938">
              <w:rPr>
                <w:rFonts w:ascii="Calibri" w:eastAsia="Calibri" w:hAnsi="Calibri" w:cs="Calibri"/>
                <w:color w:val="000000" w:themeColor="text1"/>
                <w:lang w:eastAsia="en-AU"/>
              </w:rPr>
              <w:t>Current CE’s contract renewal hasn’t been done yet - processing (Under contract renewal discussion with MOEK)</w:t>
            </w:r>
          </w:p>
          <w:p w14:paraId="50B469AF" w14:textId="57E0A47F" w:rsidR="003D1C83" w:rsidRPr="00A000A7" w:rsidRDefault="64522E24" w:rsidP="0076569E">
            <w:pPr>
              <w:pStyle w:val="ListParagraph"/>
              <w:numPr>
                <w:ilvl w:val="0"/>
                <w:numId w:val="8"/>
              </w:numPr>
              <w:rPr>
                <w:rFonts w:ascii="Calibri" w:hAnsi="Calibri" w:cs="Calibri"/>
                <w:color w:val="000000" w:themeColor="text1"/>
                <w:lang w:eastAsia="en-AU"/>
              </w:rPr>
            </w:pPr>
            <w:r w:rsidRPr="00A000A7">
              <w:rPr>
                <w:rFonts w:ascii="Calibri" w:eastAsia="Calibri" w:hAnsi="Calibri" w:cs="Calibri"/>
                <w:color w:val="000000" w:themeColor="text1"/>
                <w:lang w:eastAsia="en-AU"/>
              </w:rPr>
              <w:t>To prevent the time gaps between finishing the contract and renewing the contract, the contract renewal process will start 4 months prior to the date of the end of the contract for the next time.</w:t>
            </w:r>
          </w:p>
          <w:p w14:paraId="2BAC76C9" w14:textId="424E8FCF" w:rsidR="0085072C" w:rsidRPr="00DE6938" w:rsidRDefault="64522E24" w:rsidP="00DE6938">
            <w:pPr>
              <w:pStyle w:val="ListParagraph"/>
              <w:numPr>
                <w:ilvl w:val="0"/>
                <w:numId w:val="8"/>
              </w:numPr>
              <w:rPr>
                <w:rFonts w:ascii="Calibri" w:hAnsi="Calibri" w:cs="Calibri"/>
                <w:color w:val="000000" w:themeColor="text1"/>
                <w:lang w:eastAsia="en-AU"/>
              </w:rPr>
            </w:pPr>
            <w:r w:rsidRPr="00A000A7">
              <w:rPr>
                <w:rFonts w:ascii="Calibri" w:eastAsia="Calibri" w:hAnsi="Calibri" w:cs="Calibri"/>
                <w:color w:val="000000" w:themeColor="text1"/>
                <w:lang w:eastAsia="en-AU"/>
              </w:rPr>
              <w:t>Approval for making rules that while a contract renewal is not done, the hiring status will stop.</w:t>
            </w:r>
          </w:p>
          <w:p w14:paraId="53D217F4" w14:textId="6ABCF5D5" w:rsidR="003D1C83" w:rsidRPr="00A000A7" w:rsidRDefault="00DE6938" w:rsidP="0076569E">
            <w:pPr>
              <w:pStyle w:val="ListParagraph"/>
              <w:numPr>
                <w:ilvl w:val="0"/>
                <w:numId w:val="8"/>
              </w:numPr>
              <w:rPr>
                <w:rFonts w:ascii="Calibri" w:hAnsi="Calibri" w:cs="Calibri"/>
                <w:color w:val="000000" w:themeColor="text1"/>
                <w:lang w:eastAsia="en-AU"/>
              </w:rPr>
            </w:pPr>
            <w:r>
              <w:rPr>
                <w:rFonts w:ascii="Calibri" w:hAnsi="Calibri" w:cs="Calibri"/>
                <w:color w:val="000000" w:themeColor="text1"/>
                <w:lang w:eastAsia="en-AU"/>
              </w:rPr>
              <w:t xml:space="preserve">Documents </w:t>
            </w:r>
            <w:r w:rsidRPr="00DE6938">
              <w:rPr>
                <w:rFonts w:ascii="Calibri" w:eastAsia="Calibri" w:hAnsi="Calibri" w:cs="Calibri"/>
                <w:b/>
                <w:bCs/>
                <w:color w:val="000000" w:themeColor="text1"/>
                <w:highlight w:val="magenta"/>
                <w:lang w:eastAsia="en-AU"/>
              </w:rPr>
              <w:t>(Attachment 3)</w:t>
            </w:r>
          </w:p>
          <w:p w14:paraId="04BA2DBE" w14:textId="77777777" w:rsidR="00D841EF" w:rsidRPr="00D841EF" w:rsidRDefault="00CA2D3C" w:rsidP="0076569E">
            <w:pPr>
              <w:pStyle w:val="ListParagraph"/>
              <w:numPr>
                <w:ilvl w:val="1"/>
                <w:numId w:val="8"/>
              </w:numPr>
              <w:rPr>
                <w:rFonts w:ascii="Calibri" w:eastAsia="Calibri" w:hAnsi="Calibri" w:cs="Calibri"/>
                <w:b/>
                <w:bCs/>
                <w:lang w:eastAsia="en-AU"/>
              </w:rPr>
            </w:pPr>
            <w:r w:rsidRPr="00D841EF">
              <w:rPr>
                <w:rFonts w:ascii="Calibri" w:eastAsia="Calibri" w:hAnsi="Calibri" w:cs="Calibri"/>
                <w:b/>
                <w:bCs/>
                <w:lang w:eastAsia="en-AU"/>
              </w:rPr>
              <w:t>[Decision</w:t>
            </w:r>
            <w:r w:rsidR="00D841EF" w:rsidRPr="00D841EF">
              <w:rPr>
                <w:rFonts w:ascii="Calibri" w:eastAsia="Calibri" w:hAnsi="Calibri" w:cs="Calibri"/>
                <w:b/>
                <w:bCs/>
                <w:lang w:eastAsia="en-AU"/>
              </w:rPr>
              <w:t xml:space="preserve"> to be made by MC</w:t>
            </w:r>
            <w:r w:rsidRPr="00D841EF">
              <w:rPr>
                <w:rFonts w:ascii="Calibri" w:eastAsia="Calibri" w:hAnsi="Calibri" w:cs="Calibri"/>
                <w:b/>
                <w:bCs/>
                <w:lang w:eastAsia="en-AU"/>
              </w:rPr>
              <w:t>]</w:t>
            </w:r>
          </w:p>
          <w:p w14:paraId="5BE5E5D9" w14:textId="77777777" w:rsidR="00D841EF" w:rsidRPr="00D841EF" w:rsidRDefault="00A2389B" w:rsidP="00C84A4B">
            <w:pPr>
              <w:pStyle w:val="ListParagraph"/>
              <w:numPr>
                <w:ilvl w:val="1"/>
                <w:numId w:val="17"/>
              </w:numPr>
              <w:rPr>
                <w:rFonts w:ascii="Calibri" w:eastAsia="Calibri" w:hAnsi="Calibri" w:cs="Calibri"/>
                <w:b/>
                <w:bCs/>
                <w:lang w:eastAsia="en-AU"/>
              </w:rPr>
            </w:pPr>
            <w:r w:rsidRPr="00D841EF">
              <w:rPr>
                <w:rStyle w:val="CommentReference"/>
                <w:rFonts w:ascii="Calibri" w:eastAsia="PMingLiU" w:hAnsi="Calibri" w:cs="Calibri"/>
                <w:sz w:val="22"/>
                <w:szCs w:val="22"/>
                <w:lang w:eastAsia="zh-TW"/>
              </w:rPr>
              <w:t>A</w:t>
            </w:r>
            <w:r w:rsidR="64522E24" w:rsidRPr="00D841EF">
              <w:rPr>
                <w:rFonts w:ascii="Calibri" w:eastAsia="Calibri" w:hAnsi="Calibri" w:cs="Calibri"/>
                <w:lang w:eastAsia="en-AU"/>
              </w:rPr>
              <w:t>pproval for time plan and procedure</w:t>
            </w:r>
          </w:p>
          <w:p w14:paraId="34B29FB8" w14:textId="1A90E8BF" w:rsidR="00D841EF" w:rsidRPr="00D841EF" w:rsidRDefault="00646D14" w:rsidP="00C84A4B">
            <w:pPr>
              <w:pStyle w:val="ListParagraph"/>
              <w:numPr>
                <w:ilvl w:val="1"/>
                <w:numId w:val="17"/>
              </w:numPr>
              <w:rPr>
                <w:rFonts w:ascii="Calibri" w:eastAsia="Calibri" w:hAnsi="Calibri" w:cs="Calibri"/>
                <w:b/>
                <w:bCs/>
                <w:lang w:eastAsia="en-AU"/>
              </w:rPr>
            </w:pPr>
            <w:r w:rsidRPr="00D841EF">
              <w:rPr>
                <w:rFonts w:ascii="Calibri" w:eastAsia="Calibri" w:hAnsi="Calibri" w:cs="Calibri"/>
                <w:lang w:eastAsia="en-AU"/>
              </w:rPr>
              <w:t>Constitution</w:t>
            </w:r>
            <w:r w:rsidR="64522E24" w:rsidRPr="00D841EF">
              <w:rPr>
                <w:rFonts w:ascii="Calibri" w:eastAsia="Calibri" w:hAnsi="Calibri" w:cs="Calibri"/>
                <w:lang w:eastAsia="en-AU"/>
              </w:rPr>
              <w:t xml:space="preserve"> of the hiring panel(committee</w:t>
            </w:r>
            <w:r w:rsidR="00D841EF" w:rsidRPr="00D841EF">
              <w:rPr>
                <w:rFonts w:ascii="Calibri" w:eastAsia="Calibri" w:hAnsi="Calibri" w:cs="Calibri"/>
                <w:lang w:eastAsia="en-AU"/>
              </w:rPr>
              <w:t>)</w:t>
            </w:r>
          </w:p>
          <w:p w14:paraId="17CABD2C" w14:textId="27098EA9" w:rsidR="64522E24" w:rsidRPr="00D841EF" w:rsidRDefault="64522E24" w:rsidP="00C84A4B">
            <w:pPr>
              <w:pStyle w:val="ListParagraph"/>
              <w:numPr>
                <w:ilvl w:val="1"/>
                <w:numId w:val="17"/>
              </w:numPr>
              <w:rPr>
                <w:rFonts w:ascii="Calibri" w:eastAsia="Calibri" w:hAnsi="Calibri" w:cs="Calibri"/>
                <w:b/>
                <w:bCs/>
                <w:lang w:eastAsia="en-AU"/>
              </w:rPr>
            </w:pPr>
            <w:r w:rsidRPr="00D841EF">
              <w:rPr>
                <w:rFonts w:ascii="Calibri" w:eastAsia="Calibri" w:hAnsi="Calibri" w:cs="Calibri"/>
                <w:lang w:eastAsia="en-AU"/>
              </w:rPr>
              <w:t>Discussion on how to promote the recruitment</w:t>
            </w:r>
          </w:p>
          <w:p w14:paraId="0EB97A14" w14:textId="161D36CF" w:rsidR="003A1086" w:rsidRPr="00A000A7" w:rsidRDefault="003A1086" w:rsidP="64522E24">
            <w:pPr>
              <w:pStyle w:val="ListParagraph"/>
              <w:ind w:left="720" w:firstLine="0"/>
              <w:rPr>
                <w:rFonts w:ascii="Calibri" w:hAnsi="Calibri" w:cs="Calibri"/>
                <w:b/>
                <w:bCs/>
                <w:color w:val="000000"/>
                <w:lang w:eastAsia="en-AU"/>
              </w:rPr>
            </w:pPr>
          </w:p>
        </w:tc>
      </w:tr>
      <w:tr w:rsidR="003A1086" w:rsidRPr="00A000A7" w14:paraId="5ED2D1F6" w14:textId="77777777" w:rsidTr="0413E869">
        <w:trPr>
          <w:trHeight w:val="295"/>
        </w:trPr>
        <w:tc>
          <w:tcPr>
            <w:tcW w:w="11200" w:type="dxa"/>
            <w:noWrap/>
            <w:tcMar>
              <w:top w:w="0" w:type="dxa"/>
              <w:left w:w="108" w:type="dxa"/>
              <w:bottom w:w="0" w:type="dxa"/>
              <w:right w:w="108" w:type="dxa"/>
            </w:tcMar>
            <w:vAlign w:val="center"/>
            <w:hideMark/>
          </w:tcPr>
          <w:p w14:paraId="4BAD9FA8" w14:textId="2A8E5C0A" w:rsidR="003A1086" w:rsidRPr="00A000A7" w:rsidRDefault="003A1086" w:rsidP="003A1086">
            <w:pPr>
              <w:rPr>
                <w:rFonts w:ascii="Calibri" w:eastAsia="Calibri" w:hAnsi="Calibri" w:cs="Calibri"/>
                <w:b/>
                <w:bCs/>
                <w:color w:val="000000"/>
                <w:lang w:eastAsia="en-AU"/>
              </w:rPr>
            </w:pPr>
          </w:p>
        </w:tc>
      </w:tr>
      <w:tr w:rsidR="003A1086" w:rsidRPr="00A000A7" w14:paraId="66745C27" w14:textId="77777777" w:rsidTr="0413E869">
        <w:trPr>
          <w:trHeight w:val="300"/>
        </w:trPr>
        <w:tc>
          <w:tcPr>
            <w:tcW w:w="11200" w:type="dxa"/>
            <w:noWrap/>
            <w:tcMar>
              <w:top w:w="0" w:type="dxa"/>
              <w:left w:w="108" w:type="dxa"/>
              <w:bottom w:w="0" w:type="dxa"/>
              <w:right w:w="108" w:type="dxa"/>
            </w:tcMar>
            <w:vAlign w:val="center"/>
            <w:hideMark/>
          </w:tcPr>
          <w:p w14:paraId="7E7CB949" w14:textId="71703194" w:rsidR="00276DFF" w:rsidRPr="00DE6938" w:rsidRDefault="00276DFF" w:rsidP="00C84A4B">
            <w:pPr>
              <w:pStyle w:val="ListParagraph"/>
              <w:numPr>
                <w:ilvl w:val="0"/>
                <w:numId w:val="17"/>
              </w:numPr>
              <w:rPr>
                <w:rFonts w:ascii="Calibri" w:eastAsia="Calibri" w:hAnsi="Calibri" w:cs="Calibri"/>
                <w:b/>
                <w:bCs/>
                <w:color w:val="000000" w:themeColor="text1"/>
                <w:lang w:eastAsia="en-AU"/>
              </w:rPr>
            </w:pPr>
            <w:r w:rsidRPr="00DE6938">
              <w:rPr>
                <w:rFonts w:ascii="Calibri" w:eastAsia="Calibri" w:hAnsi="Calibri" w:cs="Calibri"/>
                <w:b/>
                <w:bCs/>
                <w:color w:val="000000" w:themeColor="text1"/>
                <w:lang w:eastAsia="en-AU"/>
              </w:rPr>
              <w:t xml:space="preserve">Flyway Issue </w:t>
            </w:r>
          </w:p>
          <w:p w14:paraId="54A5A322" w14:textId="77777777" w:rsidR="00DE6938" w:rsidRPr="00DE6938" w:rsidRDefault="00DE6938" w:rsidP="00DE6938">
            <w:pPr>
              <w:pStyle w:val="ListParagraph"/>
              <w:ind w:left="720" w:firstLine="0"/>
              <w:rPr>
                <w:rFonts w:ascii="Calibri" w:eastAsia="Calibri" w:hAnsi="Calibri" w:cs="Calibri"/>
                <w:b/>
                <w:bCs/>
                <w:color w:val="000000"/>
                <w:lang w:eastAsia="en-AU"/>
              </w:rPr>
            </w:pPr>
          </w:p>
          <w:p w14:paraId="592114E7" w14:textId="229226EB" w:rsidR="003A1086" w:rsidRPr="00A000A7" w:rsidRDefault="008542E9" w:rsidP="009C0BC9">
            <w:pPr>
              <w:pStyle w:val="ListParagraph"/>
              <w:numPr>
                <w:ilvl w:val="0"/>
                <w:numId w:val="7"/>
              </w:numPr>
              <w:rPr>
                <w:rFonts w:ascii="Calibri" w:hAnsi="Calibri" w:cs="Calibri"/>
                <w:color w:val="000000" w:themeColor="text1"/>
                <w:lang w:eastAsia="en-AU"/>
              </w:rPr>
            </w:pPr>
            <w:r w:rsidRPr="00A000A7">
              <w:rPr>
                <w:rFonts w:ascii="Calibri" w:eastAsia="Calibri" w:hAnsi="Calibri" w:cs="Calibri"/>
                <w:color w:val="000000" w:themeColor="text1"/>
                <w:lang w:eastAsia="en-AU"/>
              </w:rPr>
              <w:t>Avian Influenza, how to enhance communications among partners</w:t>
            </w:r>
            <w:r w:rsidR="003A1086" w:rsidRPr="00A000A7">
              <w:rPr>
                <w:rFonts w:ascii="Calibri" w:eastAsia="Calibri" w:hAnsi="Calibri" w:cs="Calibri"/>
                <w:b/>
                <w:bCs/>
                <w:color w:val="000000" w:themeColor="text1"/>
                <w:lang w:eastAsia="en-AU"/>
              </w:rPr>
              <w:t xml:space="preserve"> </w:t>
            </w:r>
          </w:p>
          <w:p w14:paraId="541C6803" w14:textId="77777777" w:rsidR="008F6B70" w:rsidRPr="00A000A7" w:rsidRDefault="008F6B70" w:rsidP="008F6B70">
            <w:pPr>
              <w:pStyle w:val="ListParagraph"/>
              <w:ind w:left="720" w:firstLine="0"/>
              <w:rPr>
                <w:rFonts w:ascii="Calibri" w:eastAsia="Calibri" w:hAnsi="Calibri" w:cs="Calibri"/>
                <w:b/>
                <w:bCs/>
                <w:color w:val="000000"/>
                <w:lang w:eastAsia="en-AU"/>
              </w:rPr>
            </w:pPr>
          </w:p>
          <w:p w14:paraId="34E0A4C0" w14:textId="78738DD0" w:rsidR="003A1086" w:rsidRPr="00A000A7" w:rsidRDefault="007E3F1C" w:rsidP="00A57FB6">
            <w:pPr>
              <w:rPr>
                <w:rFonts w:ascii="Calibri" w:eastAsia="Calibri" w:hAnsi="Calibri" w:cs="Calibri"/>
                <w:b/>
                <w:bCs/>
                <w:color w:val="000000"/>
                <w:lang w:eastAsia="en-AU"/>
              </w:rPr>
            </w:pPr>
            <w:r>
              <w:rPr>
                <w:rFonts w:ascii="Calibri" w:eastAsia="Calibri" w:hAnsi="Calibri" w:cs="Calibri"/>
                <w:b/>
                <w:bCs/>
                <w:color w:val="000000" w:themeColor="text1"/>
                <w:lang w:eastAsia="en-AU"/>
              </w:rPr>
              <w:t xml:space="preserve">   </w:t>
            </w:r>
            <w:r w:rsidR="00A57FB6" w:rsidRPr="00A000A7">
              <w:rPr>
                <w:rFonts w:ascii="Calibri" w:eastAsia="Calibri" w:hAnsi="Calibri" w:cs="Calibri"/>
                <w:b/>
                <w:bCs/>
                <w:color w:val="000000" w:themeColor="text1"/>
                <w:lang w:eastAsia="en-AU"/>
              </w:rPr>
              <w:t xml:space="preserve">8.  </w:t>
            </w:r>
            <w:r w:rsidR="003A1086" w:rsidRPr="00A000A7">
              <w:rPr>
                <w:rFonts w:ascii="Calibri" w:eastAsia="Calibri" w:hAnsi="Calibri" w:cs="Calibri"/>
                <w:b/>
                <w:bCs/>
                <w:color w:val="000000" w:themeColor="text1"/>
                <w:lang w:eastAsia="en-AU"/>
              </w:rPr>
              <w:t>AOB</w:t>
            </w:r>
          </w:p>
          <w:p w14:paraId="58CDB3B7" w14:textId="7A9890D7" w:rsidR="009263B4" w:rsidRPr="00A000A7" w:rsidRDefault="009263B4" w:rsidP="009263B4">
            <w:pPr>
              <w:pStyle w:val="paragraph"/>
              <w:spacing w:before="0" w:beforeAutospacing="0" w:after="0" w:afterAutospacing="0"/>
              <w:ind w:left="720" w:right="720"/>
              <w:textAlignment w:val="baseline"/>
              <w:rPr>
                <w:rFonts w:ascii="Calibri" w:eastAsia="Calibri" w:hAnsi="Calibri" w:cs="Calibri"/>
                <w:color w:val="000000" w:themeColor="text1"/>
                <w:sz w:val="22"/>
                <w:szCs w:val="22"/>
                <w:lang w:eastAsia="en-AU"/>
              </w:rPr>
            </w:pPr>
          </w:p>
        </w:tc>
      </w:tr>
    </w:tbl>
    <w:p w14:paraId="1D4996C8" w14:textId="77777777" w:rsidR="001158A8" w:rsidRPr="00A000A7" w:rsidRDefault="001158A8" w:rsidP="00243A09">
      <w:pPr>
        <w:rPr>
          <w:rFonts w:ascii="Calibri" w:eastAsia="Calibri" w:hAnsi="Calibri" w:cs="Calibri"/>
          <w:b/>
          <w:bCs/>
        </w:rPr>
      </w:pPr>
    </w:p>
    <w:p w14:paraId="40C585FC" w14:textId="728F4BAD" w:rsidR="00932C58" w:rsidRPr="00A000A7" w:rsidRDefault="00932C58" w:rsidP="00243A09">
      <w:pPr>
        <w:widowControl/>
        <w:spacing w:after="160" w:line="259" w:lineRule="auto"/>
        <w:rPr>
          <w:rFonts w:ascii="Calibri" w:eastAsia="Calibri" w:hAnsi="Calibri" w:cs="Calibri"/>
          <w:b/>
          <w:bCs/>
        </w:rPr>
      </w:pPr>
      <w:r w:rsidRPr="00A000A7">
        <w:rPr>
          <w:rFonts w:ascii="Calibri" w:eastAsia="Calibri" w:hAnsi="Calibri" w:cs="Calibri"/>
          <w:b/>
          <w:bCs/>
        </w:rPr>
        <w:br w:type="page"/>
      </w:r>
    </w:p>
    <w:bookmarkEnd w:id="0"/>
    <w:p w14:paraId="722893FC" w14:textId="1998E7CE" w:rsidR="64522E24" w:rsidRPr="00A000A7" w:rsidRDefault="64522E24" w:rsidP="64522E24">
      <w:pPr>
        <w:rPr>
          <w:rFonts w:ascii="Calibri" w:hAnsi="Calibri" w:cs="Calibri"/>
        </w:rPr>
      </w:pPr>
    </w:p>
    <w:p w14:paraId="43F992F1" w14:textId="14CD1CB7" w:rsidR="64522E24" w:rsidRPr="00A000A7" w:rsidRDefault="64522E24" w:rsidP="64522E24">
      <w:pPr>
        <w:rPr>
          <w:rFonts w:ascii="Calibri" w:hAnsi="Calibri" w:cs="Calibri"/>
        </w:rPr>
      </w:pPr>
    </w:p>
    <w:p w14:paraId="36A1A1CB" w14:textId="025E6B67" w:rsidR="64522E24" w:rsidRPr="00A000A7" w:rsidRDefault="64522E24" w:rsidP="64522E24">
      <w:pPr>
        <w:rPr>
          <w:rFonts w:ascii="Calibri" w:hAnsi="Calibri" w:cs="Calibri"/>
        </w:rPr>
      </w:pPr>
    </w:p>
    <w:p w14:paraId="60FB598C" w14:textId="7EB25359" w:rsidR="64522E24" w:rsidRPr="00A000A7" w:rsidRDefault="64522E24" w:rsidP="64522E24">
      <w:pPr>
        <w:rPr>
          <w:rFonts w:ascii="Calibri" w:hAnsi="Calibri" w:cs="Calibri"/>
        </w:rPr>
      </w:pPr>
    </w:p>
    <w:p w14:paraId="6D8F8189" w14:textId="6A171407" w:rsidR="64522E24" w:rsidRPr="00A000A7" w:rsidRDefault="64522E24" w:rsidP="64522E24">
      <w:pPr>
        <w:rPr>
          <w:rFonts w:ascii="Calibri" w:hAnsi="Calibri" w:cs="Calibri"/>
        </w:rPr>
      </w:pPr>
    </w:p>
    <w:p w14:paraId="55A662F8" w14:textId="0AFCC643" w:rsidR="64522E24" w:rsidRPr="00A000A7" w:rsidRDefault="64522E24" w:rsidP="64522E24">
      <w:pPr>
        <w:rPr>
          <w:rFonts w:ascii="Calibri" w:hAnsi="Calibri" w:cs="Calibri"/>
        </w:rPr>
      </w:pPr>
    </w:p>
    <w:p w14:paraId="6F8669AA" w14:textId="259C7221" w:rsidR="64522E24" w:rsidRPr="00A000A7" w:rsidRDefault="64522E24" w:rsidP="64522E24">
      <w:pPr>
        <w:rPr>
          <w:rFonts w:ascii="Calibri" w:hAnsi="Calibri" w:cs="Calibri"/>
        </w:rPr>
      </w:pPr>
    </w:p>
    <w:p w14:paraId="409B4ADF" w14:textId="54F936F8" w:rsidR="64522E24" w:rsidRPr="00A000A7" w:rsidRDefault="64522E24" w:rsidP="64522E24">
      <w:pPr>
        <w:rPr>
          <w:rFonts w:ascii="Calibri" w:hAnsi="Calibri" w:cs="Calibri"/>
        </w:rPr>
      </w:pPr>
    </w:p>
    <w:p w14:paraId="351EDB95" w14:textId="5E8634C9" w:rsidR="64522E24" w:rsidRPr="00A000A7" w:rsidRDefault="64522E24" w:rsidP="64522E24">
      <w:pPr>
        <w:rPr>
          <w:rFonts w:ascii="Calibri" w:hAnsi="Calibri" w:cs="Calibri"/>
        </w:rPr>
      </w:pPr>
    </w:p>
    <w:p w14:paraId="360945CD" w14:textId="418EAD42" w:rsidR="64522E24" w:rsidRPr="00A000A7" w:rsidRDefault="64522E24" w:rsidP="64522E24">
      <w:pPr>
        <w:rPr>
          <w:rFonts w:ascii="Calibri" w:hAnsi="Calibri" w:cs="Calibri"/>
        </w:rPr>
      </w:pPr>
    </w:p>
    <w:p w14:paraId="41522E21" w14:textId="61037350" w:rsidR="64522E24" w:rsidRPr="00A000A7" w:rsidRDefault="64522E24" w:rsidP="64522E24">
      <w:pPr>
        <w:rPr>
          <w:rFonts w:ascii="Calibri" w:hAnsi="Calibri" w:cs="Calibri"/>
        </w:rPr>
      </w:pPr>
    </w:p>
    <w:p w14:paraId="13E63961" w14:textId="5BFB8104" w:rsidR="64522E24" w:rsidRPr="00A000A7" w:rsidRDefault="64522E24" w:rsidP="64522E24">
      <w:pPr>
        <w:rPr>
          <w:rFonts w:ascii="Calibri" w:hAnsi="Calibri" w:cs="Calibri"/>
        </w:rPr>
      </w:pPr>
    </w:p>
    <w:p w14:paraId="2673B470" w14:textId="1EE326FE" w:rsidR="64522E24" w:rsidRPr="00A000A7" w:rsidRDefault="64522E24" w:rsidP="64522E24">
      <w:pPr>
        <w:rPr>
          <w:rFonts w:ascii="Calibri" w:hAnsi="Calibri" w:cs="Calibri"/>
        </w:rPr>
      </w:pPr>
    </w:p>
    <w:p w14:paraId="7358E175" w14:textId="4E416494" w:rsidR="64522E24" w:rsidRPr="00A000A7" w:rsidRDefault="64522E24" w:rsidP="64522E24">
      <w:pPr>
        <w:rPr>
          <w:rFonts w:ascii="Calibri" w:hAnsi="Calibri" w:cs="Calibri"/>
        </w:rPr>
      </w:pPr>
    </w:p>
    <w:p w14:paraId="6E629FDA" w14:textId="09484D07" w:rsidR="64522E24" w:rsidRPr="00A000A7" w:rsidRDefault="64522E24" w:rsidP="64522E24">
      <w:pPr>
        <w:rPr>
          <w:rFonts w:ascii="Calibri" w:hAnsi="Calibri" w:cs="Calibri"/>
        </w:rPr>
      </w:pPr>
    </w:p>
    <w:p w14:paraId="19556F5D" w14:textId="67537D20" w:rsidR="64522E24" w:rsidRPr="00A000A7" w:rsidRDefault="64522E24" w:rsidP="64522E24">
      <w:pPr>
        <w:rPr>
          <w:rFonts w:ascii="Calibri" w:hAnsi="Calibri" w:cs="Calibri"/>
        </w:rPr>
      </w:pPr>
    </w:p>
    <w:p w14:paraId="1E5695CE" w14:textId="32AABE65" w:rsidR="64522E24" w:rsidRPr="00A000A7" w:rsidRDefault="64522E24" w:rsidP="64522E24">
      <w:pPr>
        <w:rPr>
          <w:rFonts w:ascii="Calibri" w:hAnsi="Calibri" w:cs="Calibri"/>
        </w:rPr>
      </w:pPr>
    </w:p>
    <w:p w14:paraId="789A012E" w14:textId="0747BF15" w:rsidR="64522E24" w:rsidRPr="00A000A7" w:rsidRDefault="64522E24" w:rsidP="64522E24">
      <w:pPr>
        <w:rPr>
          <w:rFonts w:ascii="Calibri" w:hAnsi="Calibri" w:cs="Calibri"/>
        </w:rPr>
      </w:pPr>
    </w:p>
    <w:p w14:paraId="450012FA" w14:textId="15791946" w:rsidR="64522E24" w:rsidRPr="00A000A7" w:rsidRDefault="64522E24" w:rsidP="64522E24">
      <w:pPr>
        <w:rPr>
          <w:rFonts w:ascii="Calibri" w:hAnsi="Calibri" w:cs="Calibri"/>
        </w:rPr>
      </w:pPr>
    </w:p>
    <w:p w14:paraId="282E28CD" w14:textId="14DF19B0" w:rsidR="64522E24" w:rsidRPr="00A000A7" w:rsidRDefault="64522E24" w:rsidP="64522E24">
      <w:pPr>
        <w:rPr>
          <w:rFonts w:ascii="Calibri" w:hAnsi="Calibri" w:cs="Calibri"/>
        </w:rPr>
      </w:pPr>
    </w:p>
    <w:p w14:paraId="558434E6" w14:textId="04D935C9" w:rsidR="64522E24" w:rsidRPr="00A000A7" w:rsidRDefault="64522E24" w:rsidP="64522E24">
      <w:pPr>
        <w:rPr>
          <w:rFonts w:ascii="Calibri" w:hAnsi="Calibri" w:cs="Calibri"/>
        </w:rPr>
      </w:pPr>
    </w:p>
    <w:p w14:paraId="5AFB2D0E" w14:textId="61F177B9" w:rsidR="64522E24" w:rsidRPr="00A000A7" w:rsidRDefault="64522E24" w:rsidP="64522E24">
      <w:pPr>
        <w:rPr>
          <w:rFonts w:ascii="Calibri" w:hAnsi="Calibri" w:cs="Calibri"/>
        </w:rPr>
      </w:pPr>
    </w:p>
    <w:p w14:paraId="7CB53F50" w14:textId="121496EA" w:rsidR="64522E24" w:rsidRPr="00A000A7" w:rsidRDefault="64522E24" w:rsidP="64522E24">
      <w:pPr>
        <w:rPr>
          <w:rFonts w:ascii="Calibri" w:hAnsi="Calibri" w:cs="Calibri"/>
        </w:rPr>
      </w:pPr>
    </w:p>
    <w:p w14:paraId="10E3EFC5" w14:textId="180B5A6B" w:rsidR="64522E24" w:rsidRPr="00A000A7" w:rsidRDefault="64522E24" w:rsidP="64522E24">
      <w:pPr>
        <w:rPr>
          <w:rFonts w:ascii="Calibri" w:hAnsi="Calibri" w:cs="Calibri"/>
        </w:rPr>
      </w:pPr>
    </w:p>
    <w:p w14:paraId="5BD969F3" w14:textId="110F2600" w:rsidR="64522E24" w:rsidRPr="00A000A7" w:rsidRDefault="64522E24" w:rsidP="64522E24">
      <w:pPr>
        <w:rPr>
          <w:rFonts w:ascii="Calibri" w:hAnsi="Calibri" w:cs="Calibri"/>
        </w:rPr>
      </w:pPr>
    </w:p>
    <w:p w14:paraId="71430F04" w14:textId="24BB3EC5" w:rsidR="64522E24" w:rsidRPr="00A000A7" w:rsidRDefault="64522E24" w:rsidP="64522E24">
      <w:pPr>
        <w:rPr>
          <w:rFonts w:ascii="Calibri" w:hAnsi="Calibri" w:cs="Calibri"/>
        </w:rPr>
      </w:pPr>
    </w:p>
    <w:p w14:paraId="38B785BB" w14:textId="400AE280" w:rsidR="64522E24" w:rsidRPr="00A000A7" w:rsidRDefault="64522E24" w:rsidP="64522E24">
      <w:pPr>
        <w:rPr>
          <w:rFonts w:ascii="Calibri" w:hAnsi="Calibri" w:cs="Calibri"/>
        </w:rPr>
      </w:pPr>
    </w:p>
    <w:p w14:paraId="1853C085" w14:textId="2F1E7C70" w:rsidR="64522E24" w:rsidRPr="00A000A7" w:rsidRDefault="64522E24" w:rsidP="64522E24">
      <w:pPr>
        <w:rPr>
          <w:rFonts w:ascii="Calibri" w:hAnsi="Calibri" w:cs="Calibri"/>
        </w:rPr>
      </w:pPr>
    </w:p>
    <w:p w14:paraId="34DFAC6B" w14:textId="68A360F4" w:rsidR="64522E24" w:rsidRPr="00A000A7" w:rsidRDefault="64522E24" w:rsidP="64522E24">
      <w:pPr>
        <w:rPr>
          <w:rFonts w:ascii="Calibri" w:hAnsi="Calibri" w:cs="Calibri"/>
        </w:rPr>
      </w:pPr>
    </w:p>
    <w:p w14:paraId="5BDAF356" w14:textId="1D73ADC1" w:rsidR="64522E24" w:rsidRPr="00A000A7" w:rsidRDefault="64522E24" w:rsidP="64522E24">
      <w:pPr>
        <w:rPr>
          <w:rFonts w:ascii="Calibri" w:hAnsi="Calibri" w:cs="Calibri"/>
        </w:rPr>
      </w:pPr>
    </w:p>
    <w:p w14:paraId="40BB46DE" w14:textId="0940D2FB" w:rsidR="64522E24" w:rsidRPr="00A000A7" w:rsidRDefault="64522E24" w:rsidP="64522E24">
      <w:pPr>
        <w:rPr>
          <w:rFonts w:ascii="Calibri" w:hAnsi="Calibri" w:cs="Calibri"/>
        </w:rPr>
      </w:pPr>
    </w:p>
    <w:p w14:paraId="2722AE05" w14:textId="7ED6220E" w:rsidR="64522E24" w:rsidRPr="00A000A7" w:rsidRDefault="64522E24" w:rsidP="64522E24">
      <w:pPr>
        <w:rPr>
          <w:rFonts w:ascii="Calibri" w:hAnsi="Calibri" w:cs="Calibri"/>
        </w:rPr>
      </w:pPr>
    </w:p>
    <w:p w14:paraId="4A29B520" w14:textId="502039CB" w:rsidR="64522E24" w:rsidRPr="00A000A7" w:rsidRDefault="64522E24" w:rsidP="64522E24">
      <w:pPr>
        <w:rPr>
          <w:rFonts w:ascii="Calibri" w:hAnsi="Calibri" w:cs="Calibri"/>
        </w:rPr>
      </w:pPr>
    </w:p>
    <w:p w14:paraId="0F7234B0" w14:textId="18AAFA09" w:rsidR="64522E24" w:rsidRPr="00A000A7" w:rsidRDefault="64522E24" w:rsidP="64522E24">
      <w:pPr>
        <w:rPr>
          <w:rFonts w:ascii="Calibri" w:hAnsi="Calibri" w:cs="Calibri"/>
        </w:rPr>
      </w:pPr>
    </w:p>
    <w:p w14:paraId="095C5075" w14:textId="0B1B0116" w:rsidR="64522E24" w:rsidRPr="00A000A7" w:rsidRDefault="64522E24" w:rsidP="64522E24">
      <w:pPr>
        <w:rPr>
          <w:rFonts w:ascii="Calibri" w:hAnsi="Calibri" w:cs="Calibri"/>
        </w:rPr>
      </w:pPr>
    </w:p>
    <w:p w14:paraId="459F80A8" w14:textId="7181987B" w:rsidR="64522E24" w:rsidRPr="00A000A7" w:rsidRDefault="64522E24" w:rsidP="64522E24">
      <w:pPr>
        <w:rPr>
          <w:rFonts w:ascii="Calibri" w:hAnsi="Calibri" w:cs="Calibri"/>
        </w:rPr>
      </w:pPr>
    </w:p>
    <w:p w14:paraId="79516B22" w14:textId="538C8C93" w:rsidR="64522E24" w:rsidRPr="00A000A7" w:rsidRDefault="64522E24" w:rsidP="64522E24">
      <w:pPr>
        <w:rPr>
          <w:rFonts w:ascii="Calibri" w:hAnsi="Calibri" w:cs="Calibri"/>
        </w:rPr>
      </w:pPr>
    </w:p>
    <w:p w14:paraId="309E6B73" w14:textId="6D4FFCF4" w:rsidR="64522E24" w:rsidRPr="00A000A7" w:rsidRDefault="64522E24" w:rsidP="64522E24">
      <w:pPr>
        <w:rPr>
          <w:rFonts w:ascii="Calibri" w:hAnsi="Calibri" w:cs="Calibri"/>
        </w:rPr>
      </w:pPr>
    </w:p>
    <w:p w14:paraId="7C6465BC" w14:textId="51049ABD" w:rsidR="64522E24" w:rsidRPr="00A000A7" w:rsidRDefault="64522E24" w:rsidP="64522E24">
      <w:pPr>
        <w:rPr>
          <w:rFonts w:ascii="Calibri" w:hAnsi="Calibri" w:cs="Calibri"/>
        </w:rPr>
      </w:pPr>
    </w:p>
    <w:p w14:paraId="70C113F5" w14:textId="5C2D9087" w:rsidR="64522E24" w:rsidRPr="00A000A7" w:rsidRDefault="64522E24" w:rsidP="64522E24">
      <w:pPr>
        <w:rPr>
          <w:rFonts w:ascii="Calibri" w:hAnsi="Calibri" w:cs="Calibri"/>
        </w:rPr>
      </w:pPr>
    </w:p>
    <w:p w14:paraId="58BF3555" w14:textId="7106596F" w:rsidR="64522E24" w:rsidRPr="00A000A7" w:rsidRDefault="64522E24" w:rsidP="64522E24">
      <w:pPr>
        <w:rPr>
          <w:rFonts w:ascii="Calibri" w:hAnsi="Calibri" w:cs="Calibri"/>
        </w:rPr>
      </w:pPr>
    </w:p>
    <w:p w14:paraId="1ADECB1E" w14:textId="4E129663" w:rsidR="64522E24" w:rsidRPr="00A000A7" w:rsidRDefault="64522E24" w:rsidP="64522E24">
      <w:pPr>
        <w:rPr>
          <w:rFonts w:ascii="Calibri" w:hAnsi="Calibri" w:cs="Calibri"/>
        </w:rPr>
      </w:pPr>
    </w:p>
    <w:p w14:paraId="456F9852" w14:textId="2C18A232" w:rsidR="64522E24" w:rsidRPr="00A000A7" w:rsidRDefault="64522E24" w:rsidP="64522E24">
      <w:pPr>
        <w:rPr>
          <w:rFonts w:ascii="Calibri" w:hAnsi="Calibri" w:cs="Calibri"/>
        </w:rPr>
      </w:pPr>
    </w:p>
    <w:p w14:paraId="65BF5070" w14:textId="0A45374B" w:rsidR="64522E24" w:rsidRPr="00A000A7" w:rsidRDefault="64522E24" w:rsidP="64522E24">
      <w:pPr>
        <w:rPr>
          <w:rFonts w:ascii="Calibri" w:hAnsi="Calibri" w:cs="Calibri"/>
        </w:rPr>
      </w:pPr>
    </w:p>
    <w:p w14:paraId="29C03A47" w14:textId="4DB98A35" w:rsidR="64522E24" w:rsidRPr="00A000A7" w:rsidRDefault="64522E24" w:rsidP="00136CAB">
      <w:pPr>
        <w:pStyle w:val="ListParagraph"/>
        <w:ind w:left="840" w:firstLine="0"/>
        <w:rPr>
          <w:rFonts w:ascii="Calibri" w:hAnsi="Calibri" w:cs="Calibri"/>
        </w:rPr>
      </w:pPr>
    </w:p>
    <w:sectPr w:rsidR="64522E24" w:rsidRPr="00A000A7" w:rsidSect="00243A09">
      <w:headerReference w:type="default" r:id="rId31"/>
      <w:footerReference w:type="default" r:id="rId32"/>
      <w:pgSz w:w="11906" w:h="16838" w:code="9"/>
      <w:pgMar w:top="720" w:right="720" w:bottom="720" w:left="720" w:header="720" w:footer="720" w:gutter="43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9442" w14:textId="77777777" w:rsidR="00B16F8D" w:rsidRDefault="00B16F8D" w:rsidP="00E2069C">
      <w:r>
        <w:separator/>
      </w:r>
    </w:p>
  </w:endnote>
  <w:endnote w:type="continuationSeparator" w:id="0">
    <w:p w14:paraId="4B91DE58" w14:textId="77777777" w:rsidR="00B16F8D" w:rsidRDefault="00B16F8D" w:rsidP="00E2069C">
      <w:r>
        <w:continuationSeparator/>
      </w:r>
    </w:p>
  </w:endnote>
  <w:endnote w:type="continuationNotice" w:id="1">
    <w:p w14:paraId="77A3FE0B" w14:textId="77777777" w:rsidR="00B16F8D" w:rsidRDefault="00B16F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PMingLiU">
    <w:altName w:val="PMingLiU"/>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902300"/>
      <w:docPartObj>
        <w:docPartGallery w:val="Page Numbers (Bottom of Page)"/>
        <w:docPartUnique/>
      </w:docPartObj>
    </w:sdtPr>
    <w:sdtEndPr>
      <w:rPr>
        <w:noProof/>
        <w:sz w:val="18"/>
        <w:szCs w:val="20"/>
      </w:rPr>
    </w:sdtEndPr>
    <w:sdtContent>
      <w:p w14:paraId="3C5930D4" w14:textId="224570A4" w:rsidR="00D437ED" w:rsidRPr="00D437ED" w:rsidRDefault="00D437ED">
        <w:pPr>
          <w:pStyle w:val="Footer"/>
          <w:jc w:val="center"/>
          <w:rPr>
            <w:sz w:val="18"/>
            <w:szCs w:val="20"/>
          </w:rPr>
        </w:pPr>
        <w:r w:rsidRPr="00D437ED">
          <w:rPr>
            <w:color w:val="2B579A"/>
            <w:sz w:val="18"/>
            <w:szCs w:val="20"/>
            <w:shd w:val="clear" w:color="auto" w:fill="E6E6E6"/>
          </w:rPr>
          <w:fldChar w:fldCharType="begin"/>
        </w:r>
        <w:r w:rsidRPr="00D437ED">
          <w:rPr>
            <w:sz w:val="18"/>
            <w:szCs w:val="20"/>
          </w:rPr>
          <w:instrText xml:space="preserve"> PAGE   \* MERGEFORMAT </w:instrText>
        </w:r>
        <w:r w:rsidRPr="00D437ED">
          <w:rPr>
            <w:color w:val="2B579A"/>
            <w:sz w:val="18"/>
            <w:szCs w:val="20"/>
            <w:shd w:val="clear" w:color="auto" w:fill="E6E6E6"/>
          </w:rPr>
          <w:fldChar w:fldCharType="separate"/>
        </w:r>
        <w:r w:rsidRPr="00D437ED">
          <w:rPr>
            <w:noProof/>
            <w:sz w:val="18"/>
            <w:szCs w:val="20"/>
          </w:rPr>
          <w:t>2</w:t>
        </w:r>
        <w:r w:rsidRPr="00D437ED">
          <w:rPr>
            <w:noProof/>
            <w:color w:val="2B579A"/>
            <w:sz w:val="18"/>
            <w:szCs w:val="20"/>
            <w:shd w:val="clear" w:color="auto" w:fill="E6E6E6"/>
          </w:rPr>
          <w:fldChar w:fldCharType="end"/>
        </w:r>
      </w:p>
    </w:sdtContent>
  </w:sdt>
  <w:p w14:paraId="4D9477B8" w14:textId="77777777" w:rsidR="00D437ED" w:rsidRDefault="00D43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56F4" w14:textId="77777777" w:rsidR="00B16F8D" w:rsidRDefault="00B16F8D" w:rsidP="00E2069C">
      <w:r>
        <w:separator/>
      </w:r>
    </w:p>
  </w:footnote>
  <w:footnote w:type="continuationSeparator" w:id="0">
    <w:p w14:paraId="66D3C4BB" w14:textId="77777777" w:rsidR="00B16F8D" w:rsidRDefault="00B16F8D" w:rsidP="00E2069C">
      <w:r>
        <w:continuationSeparator/>
      </w:r>
    </w:p>
  </w:footnote>
  <w:footnote w:type="continuationNotice" w:id="1">
    <w:p w14:paraId="5FB963AE" w14:textId="77777777" w:rsidR="00B16F8D" w:rsidRDefault="00B16F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FD912" w14:textId="39C7947F" w:rsidR="00AC41C6" w:rsidRPr="00D437ED" w:rsidRDefault="00AC41C6" w:rsidP="00E2069C">
    <w:pPr>
      <w:pBdr>
        <w:top w:val="nil"/>
        <w:left w:val="nil"/>
        <w:bottom w:val="single" w:sz="4" w:space="1" w:color="000000"/>
        <w:right w:val="nil"/>
        <w:between w:val="nil"/>
      </w:pBdr>
      <w:tabs>
        <w:tab w:val="center" w:pos="4680"/>
        <w:tab w:val="right" w:pos="9360"/>
      </w:tabs>
      <w:rPr>
        <w:rFonts w:eastAsiaTheme="minorEastAsia"/>
        <w:i/>
        <w:color w:val="000000"/>
        <w:sz w:val="20"/>
        <w:szCs w:val="18"/>
      </w:rPr>
    </w:pPr>
    <w:r w:rsidRPr="00D437ED">
      <w:rPr>
        <w:rFonts w:eastAsia="Arial"/>
        <w:i/>
        <w:color w:val="000000"/>
        <w:sz w:val="18"/>
        <w:szCs w:val="18"/>
      </w:rPr>
      <w:t xml:space="preserve">EAAFP Management Committee </w:t>
    </w:r>
    <w:r w:rsidR="00D437ED" w:rsidRPr="00D437ED">
      <w:rPr>
        <w:rFonts w:eastAsia="Arial"/>
        <w:i/>
        <w:color w:val="000000"/>
        <w:sz w:val="18"/>
        <w:szCs w:val="18"/>
      </w:rPr>
      <w:t>M</w:t>
    </w:r>
    <w:r w:rsidRPr="00D437ED">
      <w:rPr>
        <w:rFonts w:eastAsia="Arial"/>
        <w:i/>
        <w:color w:val="000000"/>
        <w:sz w:val="18"/>
        <w:szCs w:val="18"/>
      </w:rPr>
      <w:t xml:space="preserve">eeting, </w:t>
    </w:r>
    <w:r w:rsidR="00A000A7">
      <w:rPr>
        <w:rFonts w:eastAsia="Arial"/>
        <w:i/>
        <w:color w:val="000000"/>
        <w:sz w:val="18"/>
        <w:szCs w:val="18"/>
      </w:rPr>
      <w:t>September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264"/>
    <w:multiLevelType w:val="hybridMultilevel"/>
    <w:tmpl w:val="1B0850B0"/>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1" w15:restartNumberingAfterBreak="0">
    <w:nsid w:val="060E011E"/>
    <w:multiLevelType w:val="hybridMultilevel"/>
    <w:tmpl w:val="4F4A3A60"/>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2" w15:restartNumberingAfterBreak="0">
    <w:nsid w:val="0F543E18"/>
    <w:multiLevelType w:val="hybridMultilevel"/>
    <w:tmpl w:val="B0206474"/>
    <w:lvl w:ilvl="0" w:tplc="44EED872">
      <w:start w:val="1"/>
      <w:numFmt w:val="bullet"/>
      <w:lvlText w:val="-"/>
      <w:lvlJc w:val="left"/>
      <w:pPr>
        <w:ind w:left="720" w:hanging="360"/>
      </w:pPr>
      <w:rPr>
        <w:rFonts w:ascii="Calibri" w:eastAsiaTheme="minorEastAsia"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097294"/>
    <w:multiLevelType w:val="multilevel"/>
    <w:tmpl w:val="4E58D9EA"/>
    <w:lvl w:ilvl="0">
      <w:start w:val="3"/>
      <w:numFmt w:val="decimal"/>
      <w:lvlText w:val="%1."/>
      <w:lvlJc w:val="left"/>
      <w:pPr>
        <w:tabs>
          <w:tab w:val="num" w:pos="720"/>
        </w:tabs>
        <w:ind w:left="720" w:hanging="360"/>
      </w:pPr>
      <w:rPr>
        <w:rFonts w:hint="eastAsia"/>
      </w:rPr>
    </w:lvl>
    <w:lvl w:ilvl="1">
      <w:start w:val="3"/>
      <w:numFmt w:val="bullet"/>
      <w:lvlText w:val="-"/>
      <w:lvlJc w:val="left"/>
      <w:pPr>
        <w:ind w:left="1260" w:hanging="360"/>
      </w:pPr>
      <w:rPr>
        <w:rFonts w:ascii="Calibri" w:eastAsia="PMingLiU" w:hAnsi="Calibri" w:cs="Calibri" w:hint="default"/>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4" w15:restartNumberingAfterBreak="0">
    <w:nsid w:val="1AAC7EF7"/>
    <w:multiLevelType w:val="hybridMultilevel"/>
    <w:tmpl w:val="F5928930"/>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5" w15:restartNumberingAfterBreak="0">
    <w:nsid w:val="2D5F5DD2"/>
    <w:multiLevelType w:val="hybridMultilevel"/>
    <w:tmpl w:val="23140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951F93"/>
    <w:multiLevelType w:val="multilevel"/>
    <w:tmpl w:val="B53E7902"/>
    <w:lvl w:ilvl="0">
      <w:start w:val="1"/>
      <w:numFmt w:val="decimal"/>
      <w:lvlText w:val="%1."/>
      <w:lvlJc w:val="left"/>
      <w:pPr>
        <w:tabs>
          <w:tab w:val="num" w:pos="720"/>
        </w:tabs>
        <w:ind w:left="720" w:hanging="360"/>
      </w:pPr>
    </w:lvl>
    <w:lvl w:ilvl="1">
      <w:start w:val="3"/>
      <w:numFmt w:val="bullet"/>
      <w:lvlText w:val="-"/>
      <w:lvlJc w:val="left"/>
      <w:pPr>
        <w:ind w:left="1260" w:hanging="360"/>
      </w:pPr>
      <w:rPr>
        <w:rFonts w:ascii="Calibri" w:eastAsia="PMingLiU"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F87550"/>
    <w:multiLevelType w:val="hybridMultilevel"/>
    <w:tmpl w:val="B82CDE2C"/>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8" w15:restartNumberingAfterBreak="0">
    <w:nsid w:val="46DA5795"/>
    <w:multiLevelType w:val="hybridMultilevel"/>
    <w:tmpl w:val="35906826"/>
    <w:lvl w:ilvl="0" w:tplc="04090003">
      <w:start w:val="1"/>
      <w:numFmt w:val="bullet"/>
      <w:lvlText w:val="o"/>
      <w:lvlJc w:val="left"/>
      <w:pPr>
        <w:ind w:left="1520" w:hanging="360"/>
      </w:pPr>
      <w:rPr>
        <w:rFonts w:ascii="Courier New" w:hAnsi="Courier New" w:cs="Courier New" w:hint="default"/>
      </w:rPr>
    </w:lvl>
    <w:lvl w:ilvl="1" w:tplc="FFFFFFFF">
      <w:start w:val="1"/>
      <w:numFmt w:val="bullet"/>
      <w:lvlText w:val="o"/>
      <w:lvlJc w:val="left"/>
      <w:pPr>
        <w:ind w:left="2240" w:hanging="360"/>
      </w:pPr>
      <w:rPr>
        <w:rFonts w:ascii="Courier New" w:hAnsi="Courier New" w:hint="default"/>
      </w:rPr>
    </w:lvl>
    <w:lvl w:ilvl="2" w:tplc="FFFFFFFF">
      <w:start w:val="1"/>
      <w:numFmt w:val="bullet"/>
      <w:lvlText w:val=""/>
      <w:lvlJc w:val="left"/>
      <w:pPr>
        <w:ind w:left="2960" w:hanging="360"/>
      </w:pPr>
      <w:rPr>
        <w:rFonts w:ascii="Wingdings" w:hAnsi="Wingdings" w:hint="default"/>
      </w:rPr>
    </w:lvl>
    <w:lvl w:ilvl="3" w:tplc="FFFFFFFF">
      <w:start w:val="1"/>
      <w:numFmt w:val="bullet"/>
      <w:lvlText w:val=""/>
      <w:lvlJc w:val="left"/>
      <w:pPr>
        <w:ind w:left="3680" w:hanging="360"/>
      </w:pPr>
      <w:rPr>
        <w:rFonts w:ascii="Symbol" w:hAnsi="Symbol" w:hint="default"/>
      </w:rPr>
    </w:lvl>
    <w:lvl w:ilvl="4" w:tplc="FFFFFFFF">
      <w:start w:val="1"/>
      <w:numFmt w:val="bullet"/>
      <w:lvlText w:val="o"/>
      <w:lvlJc w:val="left"/>
      <w:pPr>
        <w:ind w:left="4400" w:hanging="360"/>
      </w:pPr>
      <w:rPr>
        <w:rFonts w:ascii="Courier New" w:hAnsi="Courier New" w:hint="default"/>
      </w:rPr>
    </w:lvl>
    <w:lvl w:ilvl="5" w:tplc="FFFFFFFF">
      <w:start w:val="1"/>
      <w:numFmt w:val="bullet"/>
      <w:lvlText w:val=""/>
      <w:lvlJc w:val="left"/>
      <w:pPr>
        <w:ind w:left="5120" w:hanging="360"/>
      </w:pPr>
      <w:rPr>
        <w:rFonts w:ascii="Wingdings" w:hAnsi="Wingdings" w:hint="default"/>
      </w:rPr>
    </w:lvl>
    <w:lvl w:ilvl="6" w:tplc="FFFFFFFF">
      <w:start w:val="1"/>
      <w:numFmt w:val="bullet"/>
      <w:lvlText w:val=""/>
      <w:lvlJc w:val="left"/>
      <w:pPr>
        <w:ind w:left="5840" w:hanging="360"/>
      </w:pPr>
      <w:rPr>
        <w:rFonts w:ascii="Symbol" w:hAnsi="Symbol" w:hint="default"/>
      </w:rPr>
    </w:lvl>
    <w:lvl w:ilvl="7" w:tplc="FFFFFFFF">
      <w:start w:val="1"/>
      <w:numFmt w:val="bullet"/>
      <w:lvlText w:val="o"/>
      <w:lvlJc w:val="left"/>
      <w:pPr>
        <w:ind w:left="6560" w:hanging="360"/>
      </w:pPr>
      <w:rPr>
        <w:rFonts w:ascii="Courier New" w:hAnsi="Courier New" w:hint="default"/>
      </w:rPr>
    </w:lvl>
    <w:lvl w:ilvl="8" w:tplc="FFFFFFFF">
      <w:start w:val="1"/>
      <w:numFmt w:val="bullet"/>
      <w:lvlText w:val=""/>
      <w:lvlJc w:val="left"/>
      <w:pPr>
        <w:ind w:left="7280" w:hanging="360"/>
      </w:pPr>
      <w:rPr>
        <w:rFonts w:ascii="Wingdings" w:hAnsi="Wingdings" w:hint="default"/>
      </w:rPr>
    </w:lvl>
  </w:abstractNum>
  <w:abstractNum w:abstractNumId="9" w15:restartNumberingAfterBreak="0">
    <w:nsid w:val="4C3E3DFB"/>
    <w:multiLevelType w:val="hybridMultilevel"/>
    <w:tmpl w:val="25742D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6A704DF"/>
    <w:multiLevelType w:val="hybridMultilevel"/>
    <w:tmpl w:val="27880488"/>
    <w:lvl w:ilvl="0" w:tplc="04090001">
      <w:start w:val="1"/>
      <w:numFmt w:val="bullet"/>
      <w:lvlText w:val=""/>
      <w:lvlJc w:val="left"/>
      <w:pPr>
        <w:ind w:left="825" w:hanging="360"/>
      </w:pPr>
      <w:rPr>
        <w:rFonts w:ascii="Symbol" w:hAnsi="Symbol"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11" w15:restartNumberingAfterBreak="0">
    <w:nsid w:val="6763135E"/>
    <w:multiLevelType w:val="hybridMultilevel"/>
    <w:tmpl w:val="59CA1EC2"/>
    <w:lvl w:ilvl="0" w:tplc="04090001">
      <w:start w:val="1"/>
      <w:numFmt w:val="bullet"/>
      <w:lvlText w:val=""/>
      <w:lvlJc w:val="left"/>
      <w:pPr>
        <w:ind w:left="825" w:hanging="360"/>
      </w:pPr>
      <w:rPr>
        <w:rFonts w:ascii="Symbol" w:hAnsi="Symbol" w:hint="default"/>
      </w:rPr>
    </w:lvl>
    <w:lvl w:ilvl="1" w:tplc="FFFFFFFF" w:tentative="1">
      <w:start w:val="1"/>
      <w:numFmt w:val="bullet"/>
      <w:lvlText w:val="o"/>
      <w:lvlJc w:val="left"/>
      <w:pPr>
        <w:ind w:left="1545" w:hanging="360"/>
      </w:pPr>
      <w:rPr>
        <w:rFonts w:ascii="Courier New" w:hAnsi="Courier New" w:cs="Courier New" w:hint="default"/>
      </w:rPr>
    </w:lvl>
    <w:lvl w:ilvl="2" w:tplc="FFFFFFFF" w:tentative="1">
      <w:start w:val="1"/>
      <w:numFmt w:val="bullet"/>
      <w:lvlText w:val=""/>
      <w:lvlJc w:val="left"/>
      <w:pPr>
        <w:ind w:left="2265" w:hanging="360"/>
      </w:pPr>
      <w:rPr>
        <w:rFonts w:ascii="Wingdings" w:hAnsi="Wingdings" w:hint="default"/>
      </w:rPr>
    </w:lvl>
    <w:lvl w:ilvl="3" w:tplc="FFFFFFFF" w:tentative="1">
      <w:start w:val="1"/>
      <w:numFmt w:val="bullet"/>
      <w:lvlText w:val=""/>
      <w:lvlJc w:val="left"/>
      <w:pPr>
        <w:ind w:left="2985" w:hanging="360"/>
      </w:pPr>
      <w:rPr>
        <w:rFonts w:ascii="Symbol" w:hAnsi="Symbol" w:hint="default"/>
      </w:rPr>
    </w:lvl>
    <w:lvl w:ilvl="4" w:tplc="FFFFFFFF" w:tentative="1">
      <w:start w:val="1"/>
      <w:numFmt w:val="bullet"/>
      <w:lvlText w:val="o"/>
      <w:lvlJc w:val="left"/>
      <w:pPr>
        <w:ind w:left="3705" w:hanging="360"/>
      </w:pPr>
      <w:rPr>
        <w:rFonts w:ascii="Courier New" w:hAnsi="Courier New" w:cs="Courier New" w:hint="default"/>
      </w:rPr>
    </w:lvl>
    <w:lvl w:ilvl="5" w:tplc="FFFFFFFF" w:tentative="1">
      <w:start w:val="1"/>
      <w:numFmt w:val="bullet"/>
      <w:lvlText w:val=""/>
      <w:lvlJc w:val="left"/>
      <w:pPr>
        <w:ind w:left="4425" w:hanging="360"/>
      </w:pPr>
      <w:rPr>
        <w:rFonts w:ascii="Wingdings" w:hAnsi="Wingdings" w:hint="default"/>
      </w:rPr>
    </w:lvl>
    <w:lvl w:ilvl="6" w:tplc="FFFFFFFF" w:tentative="1">
      <w:start w:val="1"/>
      <w:numFmt w:val="bullet"/>
      <w:lvlText w:val=""/>
      <w:lvlJc w:val="left"/>
      <w:pPr>
        <w:ind w:left="5145" w:hanging="360"/>
      </w:pPr>
      <w:rPr>
        <w:rFonts w:ascii="Symbol" w:hAnsi="Symbol" w:hint="default"/>
      </w:rPr>
    </w:lvl>
    <w:lvl w:ilvl="7" w:tplc="FFFFFFFF" w:tentative="1">
      <w:start w:val="1"/>
      <w:numFmt w:val="bullet"/>
      <w:lvlText w:val="o"/>
      <w:lvlJc w:val="left"/>
      <w:pPr>
        <w:ind w:left="5865" w:hanging="360"/>
      </w:pPr>
      <w:rPr>
        <w:rFonts w:ascii="Courier New" w:hAnsi="Courier New" w:cs="Courier New" w:hint="default"/>
      </w:rPr>
    </w:lvl>
    <w:lvl w:ilvl="8" w:tplc="FFFFFFFF" w:tentative="1">
      <w:start w:val="1"/>
      <w:numFmt w:val="bullet"/>
      <w:lvlText w:val=""/>
      <w:lvlJc w:val="left"/>
      <w:pPr>
        <w:ind w:left="6585" w:hanging="360"/>
      </w:pPr>
      <w:rPr>
        <w:rFonts w:ascii="Wingdings" w:hAnsi="Wingdings" w:hint="default"/>
      </w:rPr>
    </w:lvl>
  </w:abstractNum>
  <w:abstractNum w:abstractNumId="12" w15:restartNumberingAfterBreak="0">
    <w:nsid w:val="6AA7B117"/>
    <w:multiLevelType w:val="hybridMultilevel"/>
    <w:tmpl w:val="5F3AA8FA"/>
    <w:lvl w:ilvl="0" w:tplc="B712E088">
      <w:start w:val="1"/>
      <w:numFmt w:val="bullet"/>
      <w:lvlText w:val=""/>
      <w:lvlJc w:val="left"/>
      <w:pPr>
        <w:ind w:left="720" w:hanging="360"/>
      </w:pPr>
      <w:rPr>
        <w:rFonts w:ascii="Symbol" w:hAnsi="Symbol" w:hint="default"/>
      </w:rPr>
    </w:lvl>
    <w:lvl w:ilvl="1" w:tplc="51E67FCA">
      <w:start w:val="1"/>
      <w:numFmt w:val="bullet"/>
      <w:lvlText w:val="-"/>
      <w:lvlJc w:val="left"/>
      <w:pPr>
        <w:ind w:left="1440" w:hanging="360"/>
      </w:pPr>
      <w:rPr>
        <w:rFonts w:ascii="맑은 고딕" w:hAnsi="맑은 고딕" w:hint="default"/>
      </w:rPr>
    </w:lvl>
    <w:lvl w:ilvl="2" w:tplc="D3FE58C2">
      <w:start w:val="1"/>
      <w:numFmt w:val="bullet"/>
      <w:lvlText w:val=""/>
      <w:lvlJc w:val="left"/>
      <w:pPr>
        <w:ind w:left="2160" w:hanging="360"/>
      </w:pPr>
      <w:rPr>
        <w:rFonts w:ascii="Wingdings" w:hAnsi="Wingdings" w:hint="default"/>
      </w:rPr>
    </w:lvl>
    <w:lvl w:ilvl="3" w:tplc="656C4E36">
      <w:start w:val="1"/>
      <w:numFmt w:val="bullet"/>
      <w:lvlText w:val=""/>
      <w:lvlJc w:val="left"/>
      <w:pPr>
        <w:ind w:left="2880" w:hanging="360"/>
      </w:pPr>
      <w:rPr>
        <w:rFonts w:ascii="Symbol" w:hAnsi="Symbol" w:hint="default"/>
      </w:rPr>
    </w:lvl>
    <w:lvl w:ilvl="4" w:tplc="EB98B6A4">
      <w:start w:val="1"/>
      <w:numFmt w:val="bullet"/>
      <w:lvlText w:val="o"/>
      <w:lvlJc w:val="left"/>
      <w:pPr>
        <w:ind w:left="3600" w:hanging="360"/>
      </w:pPr>
      <w:rPr>
        <w:rFonts w:ascii="Courier New" w:hAnsi="Courier New" w:hint="default"/>
      </w:rPr>
    </w:lvl>
    <w:lvl w:ilvl="5" w:tplc="5E846D8C">
      <w:start w:val="1"/>
      <w:numFmt w:val="bullet"/>
      <w:lvlText w:val=""/>
      <w:lvlJc w:val="left"/>
      <w:pPr>
        <w:ind w:left="4320" w:hanging="360"/>
      </w:pPr>
      <w:rPr>
        <w:rFonts w:ascii="Wingdings" w:hAnsi="Wingdings" w:hint="default"/>
      </w:rPr>
    </w:lvl>
    <w:lvl w:ilvl="6" w:tplc="F796E076">
      <w:start w:val="1"/>
      <w:numFmt w:val="bullet"/>
      <w:lvlText w:val=""/>
      <w:lvlJc w:val="left"/>
      <w:pPr>
        <w:ind w:left="5040" w:hanging="360"/>
      </w:pPr>
      <w:rPr>
        <w:rFonts w:ascii="Symbol" w:hAnsi="Symbol" w:hint="default"/>
      </w:rPr>
    </w:lvl>
    <w:lvl w:ilvl="7" w:tplc="C52A940E">
      <w:start w:val="1"/>
      <w:numFmt w:val="bullet"/>
      <w:lvlText w:val="o"/>
      <w:lvlJc w:val="left"/>
      <w:pPr>
        <w:ind w:left="5760" w:hanging="360"/>
      </w:pPr>
      <w:rPr>
        <w:rFonts w:ascii="Courier New" w:hAnsi="Courier New" w:hint="default"/>
      </w:rPr>
    </w:lvl>
    <w:lvl w:ilvl="8" w:tplc="5382F85C">
      <w:start w:val="1"/>
      <w:numFmt w:val="bullet"/>
      <w:lvlText w:val=""/>
      <w:lvlJc w:val="left"/>
      <w:pPr>
        <w:ind w:left="6480" w:hanging="360"/>
      </w:pPr>
      <w:rPr>
        <w:rFonts w:ascii="Wingdings" w:hAnsi="Wingdings" w:hint="default"/>
      </w:rPr>
    </w:lvl>
  </w:abstractNum>
  <w:abstractNum w:abstractNumId="13" w15:restartNumberingAfterBreak="0">
    <w:nsid w:val="6F001A95"/>
    <w:multiLevelType w:val="multilevel"/>
    <w:tmpl w:val="DC064E88"/>
    <w:lvl w:ilvl="0">
      <w:start w:val="5"/>
      <w:numFmt w:val="decimal"/>
      <w:lvlText w:val="%1."/>
      <w:lvlJc w:val="left"/>
      <w:pPr>
        <w:tabs>
          <w:tab w:val="num" w:pos="720"/>
        </w:tabs>
        <w:ind w:left="720" w:hanging="360"/>
      </w:pPr>
      <w:rPr>
        <w:rFonts w:hint="eastAsia"/>
      </w:rPr>
    </w:lvl>
    <w:lvl w:ilvl="1">
      <w:start w:val="3"/>
      <w:numFmt w:val="bullet"/>
      <w:lvlText w:val="-"/>
      <w:lvlJc w:val="left"/>
      <w:pPr>
        <w:ind w:left="1260" w:hanging="360"/>
      </w:pPr>
      <w:rPr>
        <w:rFonts w:ascii="Calibri" w:eastAsia="PMingLiU" w:hAnsi="Calibri" w:cs="Calibri" w:hint="default"/>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4" w15:restartNumberingAfterBreak="0">
    <w:nsid w:val="753366A2"/>
    <w:multiLevelType w:val="hybridMultilevel"/>
    <w:tmpl w:val="7FAA19E6"/>
    <w:lvl w:ilvl="0" w:tplc="DEEA438C">
      <w:start w:val="1"/>
      <w:numFmt w:val="decimal"/>
      <w:lvlText w:val="%1)"/>
      <w:lvlJc w:val="left"/>
      <w:pPr>
        <w:ind w:left="1170" w:hanging="360"/>
      </w:pPr>
      <w:rPr>
        <w:rFonts w:hint="default"/>
        <w:b w:val="0"/>
        <w:bCs w:val="0"/>
      </w:rPr>
    </w:lvl>
    <w:lvl w:ilvl="1" w:tplc="99B4F730">
      <w:start w:val="1"/>
      <w:numFmt w:val="decimal"/>
      <w:lvlText w:val="%2)"/>
      <w:lvlJc w:val="left"/>
      <w:pPr>
        <w:ind w:left="990" w:hanging="360"/>
      </w:pPr>
      <w:rPr>
        <w:rFonts w:hint="default"/>
      </w:r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5" w15:restartNumberingAfterBreak="0">
    <w:nsid w:val="77984CAE"/>
    <w:multiLevelType w:val="hybridMultilevel"/>
    <w:tmpl w:val="C8AABA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97C578A"/>
    <w:multiLevelType w:val="hybridMultilevel"/>
    <w:tmpl w:val="F1DC46B6"/>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
      <w:lvlJc w:val="left"/>
      <w:pPr>
        <w:ind w:left="1440" w:hanging="360"/>
      </w:pPr>
      <w:rPr>
        <w:rFonts w:ascii="맑은 고딕" w:hAnsi="맑은 고딕"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16cid:durableId="776946686">
    <w:abstractNumId w:val="12"/>
  </w:num>
  <w:num w:numId="2" w16cid:durableId="2020808779">
    <w:abstractNumId w:val="6"/>
  </w:num>
  <w:num w:numId="3" w16cid:durableId="545525798">
    <w:abstractNumId w:val="14"/>
  </w:num>
  <w:num w:numId="4" w16cid:durableId="664285454">
    <w:abstractNumId w:val="2"/>
  </w:num>
  <w:num w:numId="5" w16cid:durableId="238832677">
    <w:abstractNumId w:val="10"/>
  </w:num>
  <w:num w:numId="6" w16cid:durableId="681512849">
    <w:abstractNumId w:val="11"/>
  </w:num>
  <w:num w:numId="7" w16cid:durableId="381372978">
    <w:abstractNumId w:val="1"/>
  </w:num>
  <w:num w:numId="8" w16cid:durableId="149177624">
    <w:abstractNumId w:val="15"/>
  </w:num>
  <w:num w:numId="9" w16cid:durableId="464856010">
    <w:abstractNumId w:val="5"/>
  </w:num>
  <w:num w:numId="10" w16cid:durableId="688071958">
    <w:abstractNumId w:val="4"/>
  </w:num>
  <w:num w:numId="11" w16cid:durableId="1607617713">
    <w:abstractNumId w:val="7"/>
  </w:num>
  <w:num w:numId="12" w16cid:durableId="801196170">
    <w:abstractNumId w:val="0"/>
  </w:num>
  <w:num w:numId="13" w16cid:durableId="1174417922">
    <w:abstractNumId w:val="8"/>
  </w:num>
  <w:num w:numId="14" w16cid:durableId="1643196077">
    <w:abstractNumId w:val="9"/>
  </w:num>
  <w:num w:numId="15" w16cid:durableId="77409822">
    <w:abstractNumId w:val="16"/>
  </w:num>
  <w:num w:numId="16" w16cid:durableId="935863328">
    <w:abstractNumId w:val="3"/>
  </w:num>
  <w:num w:numId="17" w16cid:durableId="5382173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defaultTabStop w:val="800"/>
  <w:evenAndOddHeaders/>
  <w:displayHorizontalDrawingGridEvery w:val="0"/>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LA0NTc0NjYxNDcwMDNS0lEKTi0uzszPAykwsqwFAMBQSDgtAAAA"/>
  </w:docVars>
  <w:rsids>
    <w:rsidRoot w:val="0051101F"/>
    <w:rsid w:val="0001671A"/>
    <w:rsid w:val="00017F92"/>
    <w:rsid w:val="00026FDD"/>
    <w:rsid w:val="00027D6D"/>
    <w:rsid w:val="00033725"/>
    <w:rsid w:val="00033B7B"/>
    <w:rsid w:val="0003724A"/>
    <w:rsid w:val="000509EC"/>
    <w:rsid w:val="00051B85"/>
    <w:rsid w:val="0006621D"/>
    <w:rsid w:val="000669AE"/>
    <w:rsid w:val="0006740D"/>
    <w:rsid w:val="000777B3"/>
    <w:rsid w:val="00086A01"/>
    <w:rsid w:val="00092211"/>
    <w:rsid w:val="000C57FE"/>
    <w:rsid w:val="000E204F"/>
    <w:rsid w:val="000E5D51"/>
    <w:rsid w:val="000F0E67"/>
    <w:rsid w:val="000F1FBD"/>
    <w:rsid w:val="000F5F62"/>
    <w:rsid w:val="00104433"/>
    <w:rsid w:val="0011313B"/>
    <w:rsid w:val="0011487D"/>
    <w:rsid w:val="001158A8"/>
    <w:rsid w:val="00115DE0"/>
    <w:rsid w:val="00120B72"/>
    <w:rsid w:val="00120C02"/>
    <w:rsid w:val="00123D80"/>
    <w:rsid w:val="001246B8"/>
    <w:rsid w:val="00136CAB"/>
    <w:rsid w:val="001428EA"/>
    <w:rsid w:val="00156ABD"/>
    <w:rsid w:val="00160E5C"/>
    <w:rsid w:val="0016545A"/>
    <w:rsid w:val="00174DE0"/>
    <w:rsid w:val="0017685A"/>
    <w:rsid w:val="00187C28"/>
    <w:rsid w:val="00191883"/>
    <w:rsid w:val="00196EF0"/>
    <w:rsid w:val="001A11DE"/>
    <w:rsid w:val="001A2A8F"/>
    <w:rsid w:val="001D2955"/>
    <w:rsid w:val="00200EB4"/>
    <w:rsid w:val="00225979"/>
    <w:rsid w:val="0023435F"/>
    <w:rsid w:val="00243A09"/>
    <w:rsid w:val="00254785"/>
    <w:rsid w:val="00255BEC"/>
    <w:rsid w:val="00255E93"/>
    <w:rsid w:val="002635F1"/>
    <w:rsid w:val="002650C3"/>
    <w:rsid w:val="00266BE1"/>
    <w:rsid w:val="00267CC6"/>
    <w:rsid w:val="00276DFF"/>
    <w:rsid w:val="0028128B"/>
    <w:rsid w:val="002817E2"/>
    <w:rsid w:val="002832C1"/>
    <w:rsid w:val="002900D0"/>
    <w:rsid w:val="00291A60"/>
    <w:rsid w:val="00291B46"/>
    <w:rsid w:val="002B3A94"/>
    <w:rsid w:val="002C08A7"/>
    <w:rsid w:val="002C1776"/>
    <w:rsid w:val="002D640C"/>
    <w:rsid w:val="002D6B81"/>
    <w:rsid w:val="002E4BFB"/>
    <w:rsid w:val="002E6038"/>
    <w:rsid w:val="002E7BA9"/>
    <w:rsid w:val="002F6002"/>
    <w:rsid w:val="002F69D6"/>
    <w:rsid w:val="002F7181"/>
    <w:rsid w:val="0030699F"/>
    <w:rsid w:val="00312874"/>
    <w:rsid w:val="0031540D"/>
    <w:rsid w:val="00315F5C"/>
    <w:rsid w:val="00321F40"/>
    <w:rsid w:val="00322057"/>
    <w:rsid w:val="00326DC2"/>
    <w:rsid w:val="003459F8"/>
    <w:rsid w:val="00351665"/>
    <w:rsid w:val="00352D0D"/>
    <w:rsid w:val="00354C9C"/>
    <w:rsid w:val="0036676A"/>
    <w:rsid w:val="0037131D"/>
    <w:rsid w:val="00392D71"/>
    <w:rsid w:val="00393889"/>
    <w:rsid w:val="003A1086"/>
    <w:rsid w:val="003A1DC5"/>
    <w:rsid w:val="003B4AF0"/>
    <w:rsid w:val="003B6D98"/>
    <w:rsid w:val="003C1818"/>
    <w:rsid w:val="003C3312"/>
    <w:rsid w:val="003C46F6"/>
    <w:rsid w:val="003C782A"/>
    <w:rsid w:val="003D1C83"/>
    <w:rsid w:val="003E1165"/>
    <w:rsid w:val="003F5712"/>
    <w:rsid w:val="003F60DD"/>
    <w:rsid w:val="003F7AAA"/>
    <w:rsid w:val="00415D2F"/>
    <w:rsid w:val="004211E4"/>
    <w:rsid w:val="00425153"/>
    <w:rsid w:val="0042589D"/>
    <w:rsid w:val="00427C04"/>
    <w:rsid w:val="00430A96"/>
    <w:rsid w:val="004323F8"/>
    <w:rsid w:val="00444F43"/>
    <w:rsid w:val="004451EC"/>
    <w:rsid w:val="00450C92"/>
    <w:rsid w:val="004539CD"/>
    <w:rsid w:val="00453EE5"/>
    <w:rsid w:val="00462E08"/>
    <w:rsid w:val="00464A59"/>
    <w:rsid w:val="00467A07"/>
    <w:rsid w:val="00467A38"/>
    <w:rsid w:val="00474465"/>
    <w:rsid w:val="00480030"/>
    <w:rsid w:val="00481A3E"/>
    <w:rsid w:val="0048413F"/>
    <w:rsid w:val="00486528"/>
    <w:rsid w:val="00490F85"/>
    <w:rsid w:val="004A541B"/>
    <w:rsid w:val="004B0EAC"/>
    <w:rsid w:val="004C1664"/>
    <w:rsid w:val="004D26FD"/>
    <w:rsid w:val="004D4B39"/>
    <w:rsid w:val="004D4CCC"/>
    <w:rsid w:val="004D6317"/>
    <w:rsid w:val="004D7B5A"/>
    <w:rsid w:val="004E1D5B"/>
    <w:rsid w:val="005048D8"/>
    <w:rsid w:val="005104EF"/>
    <w:rsid w:val="0051101F"/>
    <w:rsid w:val="00520799"/>
    <w:rsid w:val="00556BC4"/>
    <w:rsid w:val="0056076A"/>
    <w:rsid w:val="0056180F"/>
    <w:rsid w:val="00562849"/>
    <w:rsid w:val="005659F4"/>
    <w:rsid w:val="00577758"/>
    <w:rsid w:val="00585720"/>
    <w:rsid w:val="005A0789"/>
    <w:rsid w:val="005A4E54"/>
    <w:rsid w:val="005B2D94"/>
    <w:rsid w:val="005B4404"/>
    <w:rsid w:val="005B599F"/>
    <w:rsid w:val="005C13B7"/>
    <w:rsid w:val="005C6D0B"/>
    <w:rsid w:val="005C759D"/>
    <w:rsid w:val="005C7EB0"/>
    <w:rsid w:val="005D05CD"/>
    <w:rsid w:val="005D0A65"/>
    <w:rsid w:val="005D136A"/>
    <w:rsid w:val="005E1051"/>
    <w:rsid w:val="005E3B7F"/>
    <w:rsid w:val="005E4E51"/>
    <w:rsid w:val="005E69B3"/>
    <w:rsid w:val="005E6FDB"/>
    <w:rsid w:val="005F0145"/>
    <w:rsid w:val="005F07E3"/>
    <w:rsid w:val="005F0C76"/>
    <w:rsid w:val="005F34CE"/>
    <w:rsid w:val="005F7309"/>
    <w:rsid w:val="0060614D"/>
    <w:rsid w:val="00611D2A"/>
    <w:rsid w:val="00614601"/>
    <w:rsid w:val="0061769E"/>
    <w:rsid w:val="00617EFB"/>
    <w:rsid w:val="00620DAE"/>
    <w:rsid w:val="00623DE2"/>
    <w:rsid w:val="00626753"/>
    <w:rsid w:val="006303AA"/>
    <w:rsid w:val="006315C9"/>
    <w:rsid w:val="00646D14"/>
    <w:rsid w:val="00663247"/>
    <w:rsid w:val="0067076D"/>
    <w:rsid w:val="00673502"/>
    <w:rsid w:val="00690200"/>
    <w:rsid w:val="0069068B"/>
    <w:rsid w:val="006913E4"/>
    <w:rsid w:val="0069737D"/>
    <w:rsid w:val="006B0A57"/>
    <w:rsid w:val="006B1F9B"/>
    <w:rsid w:val="006B7F83"/>
    <w:rsid w:val="006E4D98"/>
    <w:rsid w:val="006F3FAA"/>
    <w:rsid w:val="006F4258"/>
    <w:rsid w:val="007035BF"/>
    <w:rsid w:val="0071039B"/>
    <w:rsid w:val="00712C14"/>
    <w:rsid w:val="00714D6A"/>
    <w:rsid w:val="00725636"/>
    <w:rsid w:val="00727ED3"/>
    <w:rsid w:val="00731DFC"/>
    <w:rsid w:val="0074053A"/>
    <w:rsid w:val="00744B4A"/>
    <w:rsid w:val="00745F54"/>
    <w:rsid w:val="007463B1"/>
    <w:rsid w:val="00753A8D"/>
    <w:rsid w:val="00755FDC"/>
    <w:rsid w:val="0076569E"/>
    <w:rsid w:val="00770EAB"/>
    <w:rsid w:val="00780095"/>
    <w:rsid w:val="007845C7"/>
    <w:rsid w:val="007877EC"/>
    <w:rsid w:val="007A18D3"/>
    <w:rsid w:val="007A7FEB"/>
    <w:rsid w:val="007B1664"/>
    <w:rsid w:val="007C20CC"/>
    <w:rsid w:val="007C799B"/>
    <w:rsid w:val="007E0CBD"/>
    <w:rsid w:val="007E1C64"/>
    <w:rsid w:val="007E3F1C"/>
    <w:rsid w:val="007E67E1"/>
    <w:rsid w:val="007F6C0C"/>
    <w:rsid w:val="007F7179"/>
    <w:rsid w:val="007F72D0"/>
    <w:rsid w:val="00803F69"/>
    <w:rsid w:val="00815AF6"/>
    <w:rsid w:val="00816EFB"/>
    <w:rsid w:val="00825134"/>
    <w:rsid w:val="00825B71"/>
    <w:rsid w:val="00825D4B"/>
    <w:rsid w:val="00830E2B"/>
    <w:rsid w:val="00842402"/>
    <w:rsid w:val="00843686"/>
    <w:rsid w:val="0085072C"/>
    <w:rsid w:val="008542E9"/>
    <w:rsid w:val="008555AF"/>
    <w:rsid w:val="00866E37"/>
    <w:rsid w:val="00867834"/>
    <w:rsid w:val="00880184"/>
    <w:rsid w:val="00881B57"/>
    <w:rsid w:val="00882BE5"/>
    <w:rsid w:val="00885BCC"/>
    <w:rsid w:val="008926F8"/>
    <w:rsid w:val="008945B0"/>
    <w:rsid w:val="008A38A2"/>
    <w:rsid w:val="008A6140"/>
    <w:rsid w:val="008A64C4"/>
    <w:rsid w:val="008B4FF9"/>
    <w:rsid w:val="008C1A7D"/>
    <w:rsid w:val="008C5C23"/>
    <w:rsid w:val="008E2CB9"/>
    <w:rsid w:val="008E6AAA"/>
    <w:rsid w:val="008F2CDF"/>
    <w:rsid w:val="008F349D"/>
    <w:rsid w:val="008F4573"/>
    <w:rsid w:val="008F6B70"/>
    <w:rsid w:val="00900356"/>
    <w:rsid w:val="00902FFA"/>
    <w:rsid w:val="009048C5"/>
    <w:rsid w:val="00905D03"/>
    <w:rsid w:val="00913986"/>
    <w:rsid w:val="00920912"/>
    <w:rsid w:val="009249DC"/>
    <w:rsid w:val="009263B4"/>
    <w:rsid w:val="00932C58"/>
    <w:rsid w:val="00933B86"/>
    <w:rsid w:val="009350BD"/>
    <w:rsid w:val="0094557C"/>
    <w:rsid w:val="009555E0"/>
    <w:rsid w:val="009669AE"/>
    <w:rsid w:val="009676CD"/>
    <w:rsid w:val="009779A7"/>
    <w:rsid w:val="00980BDA"/>
    <w:rsid w:val="009A268A"/>
    <w:rsid w:val="009A6A20"/>
    <w:rsid w:val="009A7733"/>
    <w:rsid w:val="009B3F09"/>
    <w:rsid w:val="009B4FEE"/>
    <w:rsid w:val="009C0BC9"/>
    <w:rsid w:val="009C14D6"/>
    <w:rsid w:val="009C3EB3"/>
    <w:rsid w:val="009E0FBA"/>
    <w:rsid w:val="009F2A47"/>
    <w:rsid w:val="009F779E"/>
    <w:rsid w:val="00A000A7"/>
    <w:rsid w:val="00A008E2"/>
    <w:rsid w:val="00A01F8E"/>
    <w:rsid w:val="00A0232A"/>
    <w:rsid w:val="00A2389B"/>
    <w:rsid w:val="00A34B74"/>
    <w:rsid w:val="00A37702"/>
    <w:rsid w:val="00A41CDC"/>
    <w:rsid w:val="00A53985"/>
    <w:rsid w:val="00A57FB6"/>
    <w:rsid w:val="00A6048F"/>
    <w:rsid w:val="00A61C3E"/>
    <w:rsid w:val="00A758D7"/>
    <w:rsid w:val="00A77D98"/>
    <w:rsid w:val="00A93421"/>
    <w:rsid w:val="00A961B7"/>
    <w:rsid w:val="00AC41C6"/>
    <w:rsid w:val="00AC4514"/>
    <w:rsid w:val="00AD3679"/>
    <w:rsid w:val="00AD78C4"/>
    <w:rsid w:val="00AE1AD2"/>
    <w:rsid w:val="00AE337A"/>
    <w:rsid w:val="00AE761B"/>
    <w:rsid w:val="00AF50A1"/>
    <w:rsid w:val="00AF7D94"/>
    <w:rsid w:val="00B1089A"/>
    <w:rsid w:val="00B14C3E"/>
    <w:rsid w:val="00B16F8D"/>
    <w:rsid w:val="00B2539D"/>
    <w:rsid w:val="00B25498"/>
    <w:rsid w:val="00B258D6"/>
    <w:rsid w:val="00B306BB"/>
    <w:rsid w:val="00B3311C"/>
    <w:rsid w:val="00B35125"/>
    <w:rsid w:val="00B35870"/>
    <w:rsid w:val="00B51583"/>
    <w:rsid w:val="00B52509"/>
    <w:rsid w:val="00B554F1"/>
    <w:rsid w:val="00B82A65"/>
    <w:rsid w:val="00B860CC"/>
    <w:rsid w:val="00B86232"/>
    <w:rsid w:val="00B96F3D"/>
    <w:rsid w:val="00BC157E"/>
    <w:rsid w:val="00BC3978"/>
    <w:rsid w:val="00BC5FF3"/>
    <w:rsid w:val="00BD2C53"/>
    <w:rsid w:val="00BE1153"/>
    <w:rsid w:val="00BF0E7D"/>
    <w:rsid w:val="00BF2266"/>
    <w:rsid w:val="00C01AD6"/>
    <w:rsid w:val="00C0416B"/>
    <w:rsid w:val="00C05AA6"/>
    <w:rsid w:val="00C3017F"/>
    <w:rsid w:val="00C327DD"/>
    <w:rsid w:val="00C35F46"/>
    <w:rsid w:val="00C363DF"/>
    <w:rsid w:val="00C40A35"/>
    <w:rsid w:val="00C52392"/>
    <w:rsid w:val="00C54068"/>
    <w:rsid w:val="00C57D96"/>
    <w:rsid w:val="00C60D58"/>
    <w:rsid w:val="00C63CB8"/>
    <w:rsid w:val="00C67501"/>
    <w:rsid w:val="00C739E3"/>
    <w:rsid w:val="00C82A4C"/>
    <w:rsid w:val="00C84A4B"/>
    <w:rsid w:val="00C913DF"/>
    <w:rsid w:val="00C93832"/>
    <w:rsid w:val="00C96ACC"/>
    <w:rsid w:val="00C9778B"/>
    <w:rsid w:val="00CA2D3C"/>
    <w:rsid w:val="00CD0CB9"/>
    <w:rsid w:val="00CD201E"/>
    <w:rsid w:val="00CD37C1"/>
    <w:rsid w:val="00D057E4"/>
    <w:rsid w:val="00D110CF"/>
    <w:rsid w:val="00D12F15"/>
    <w:rsid w:val="00D17E0B"/>
    <w:rsid w:val="00D24FE2"/>
    <w:rsid w:val="00D27C0E"/>
    <w:rsid w:val="00D31FC6"/>
    <w:rsid w:val="00D3203D"/>
    <w:rsid w:val="00D339C3"/>
    <w:rsid w:val="00D42C5A"/>
    <w:rsid w:val="00D437ED"/>
    <w:rsid w:val="00D5190D"/>
    <w:rsid w:val="00D54E2E"/>
    <w:rsid w:val="00D67427"/>
    <w:rsid w:val="00D74065"/>
    <w:rsid w:val="00D77D0D"/>
    <w:rsid w:val="00D80A88"/>
    <w:rsid w:val="00D841EF"/>
    <w:rsid w:val="00D86A7B"/>
    <w:rsid w:val="00D91E9B"/>
    <w:rsid w:val="00D95B06"/>
    <w:rsid w:val="00D95D40"/>
    <w:rsid w:val="00DA548E"/>
    <w:rsid w:val="00DA677E"/>
    <w:rsid w:val="00DB59B3"/>
    <w:rsid w:val="00DC2BD8"/>
    <w:rsid w:val="00DE0DB7"/>
    <w:rsid w:val="00DE6938"/>
    <w:rsid w:val="00DE78D0"/>
    <w:rsid w:val="00DF3F1C"/>
    <w:rsid w:val="00E10B91"/>
    <w:rsid w:val="00E13B32"/>
    <w:rsid w:val="00E2069C"/>
    <w:rsid w:val="00E21107"/>
    <w:rsid w:val="00E216B7"/>
    <w:rsid w:val="00E276E0"/>
    <w:rsid w:val="00E30ECF"/>
    <w:rsid w:val="00E33DA6"/>
    <w:rsid w:val="00E37E97"/>
    <w:rsid w:val="00E4615B"/>
    <w:rsid w:val="00E577DC"/>
    <w:rsid w:val="00E62B65"/>
    <w:rsid w:val="00E662B4"/>
    <w:rsid w:val="00E70EB8"/>
    <w:rsid w:val="00E74B71"/>
    <w:rsid w:val="00E7519B"/>
    <w:rsid w:val="00E7680F"/>
    <w:rsid w:val="00E81A0A"/>
    <w:rsid w:val="00E93171"/>
    <w:rsid w:val="00E94D3F"/>
    <w:rsid w:val="00EA31FD"/>
    <w:rsid w:val="00EAA059"/>
    <w:rsid w:val="00EB1239"/>
    <w:rsid w:val="00EB14E6"/>
    <w:rsid w:val="00EC2D6F"/>
    <w:rsid w:val="00EC317F"/>
    <w:rsid w:val="00ED1E44"/>
    <w:rsid w:val="00EE1AE2"/>
    <w:rsid w:val="00EE207F"/>
    <w:rsid w:val="00EF4862"/>
    <w:rsid w:val="00F02D0C"/>
    <w:rsid w:val="00F10BE0"/>
    <w:rsid w:val="00F13B70"/>
    <w:rsid w:val="00F142D7"/>
    <w:rsid w:val="00F25327"/>
    <w:rsid w:val="00F30FC9"/>
    <w:rsid w:val="00F33FE3"/>
    <w:rsid w:val="00F50DE5"/>
    <w:rsid w:val="00F7120B"/>
    <w:rsid w:val="00F825FE"/>
    <w:rsid w:val="00FA0A1D"/>
    <w:rsid w:val="00FA480B"/>
    <w:rsid w:val="00FE19CB"/>
    <w:rsid w:val="00FE1A53"/>
    <w:rsid w:val="00FE5756"/>
    <w:rsid w:val="00FF3EDF"/>
    <w:rsid w:val="01267E53"/>
    <w:rsid w:val="0215AD44"/>
    <w:rsid w:val="0223E65E"/>
    <w:rsid w:val="03A07299"/>
    <w:rsid w:val="0413E869"/>
    <w:rsid w:val="041AA270"/>
    <w:rsid w:val="0460E612"/>
    <w:rsid w:val="04DF4D5A"/>
    <w:rsid w:val="04EEAAFD"/>
    <w:rsid w:val="05B672D1"/>
    <w:rsid w:val="0707C01F"/>
    <w:rsid w:val="073D8099"/>
    <w:rsid w:val="0759E1DD"/>
    <w:rsid w:val="07766D78"/>
    <w:rsid w:val="0782187E"/>
    <w:rsid w:val="09288307"/>
    <w:rsid w:val="09504F88"/>
    <w:rsid w:val="0A10809D"/>
    <w:rsid w:val="0A2C9554"/>
    <w:rsid w:val="0A6C4AC2"/>
    <w:rsid w:val="0B69BF55"/>
    <w:rsid w:val="0B966BB6"/>
    <w:rsid w:val="0BEC88B2"/>
    <w:rsid w:val="0BECF5C1"/>
    <w:rsid w:val="0D457B24"/>
    <w:rsid w:val="0D835040"/>
    <w:rsid w:val="0DD4A754"/>
    <w:rsid w:val="0DFF19C2"/>
    <w:rsid w:val="0E857A21"/>
    <w:rsid w:val="0EA8624E"/>
    <w:rsid w:val="0EC18AAB"/>
    <w:rsid w:val="0F06EFEC"/>
    <w:rsid w:val="0F2F72D0"/>
    <w:rsid w:val="0F6D4414"/>
    <w:rsid w:val="0F9C2541"/>
    <w:rsid w:val="10F24AA1"/>
    <w:rsid w:val="114F2C80"/>
    <w:rsid w:val="12205D9F"/>
    <w:rsid w:val="1331093B"/>
    <w:rsid w:val="138FCAC8"/>
    <w:rsid w:val="13B0DF7F"/>
    <w:rsid w:val="13C4DE67"/>
    <w:rsid w:val="13E93A20"/>
    <w:rsid w:val="145D8FCF"/>
    <w:rsid w:val="15D7E479"/>
    <w:rsid w:val="160B66C5"/>
    <w:rsid w:val="169A9956"/>
    <w:rsid w:val="1704CE41"/>
    <w:rsid w:val="17705482"/>
    <w:rsid w:val="17BB64B5"/>
    <w:rsid w:val="183285CA"/>
    <w:rsid w:val="190CE6DF"/>
    <w:rsid w:val="19179FE1"/>
    <w:rsid w:val="1A03C833"/>
    <w:rsid w:val="1A0A13BF"/>
    <w:rsid w:val="1A917557"/>
    <w:rsid w:val="1AAB6E6B"/>
    <w:rsid w:val="1AC08B25"/>
    <w:rsid w:val="1B05A22D"/>
    <w:rsid w:val="1B6A268C"/>
    <w:rsid w:val="1C617FEC"/>
    <w:rsid w:val="1C6E166C"/>
    <w:rsid w:val="1C836455"/>
    <w:rsid w:val="1CAA163C"/>
    <w:rsid w:val="1D6AF4DA"/>
    <w:rsid w:val="1DB3E395"/>
    <w:rsid w:val="1EA1C74E"/>
    <w:rsid w:val="1EA7DD15"/>
    <w:rsid w:val="1EA9DC39"/>
    <w:rsid w:val="1EB9E1C1"/>
    <w:rsid w:val="1EC532E3"/>
    <w:rsid w:val="1F1550C9"/>
    <w:rsid w:val="1F26445D"/>
    <w:rsid w:val="1F347583"/>
    <w:rsid w:val="1F3DB297"/>
    <w:rsid w:val="1F3E62F6"/>
    <w:rsid w:val="1FD7FC58"/>
    <w:rsid w:val="1FFAC216"/>
    <w:rsid w:val="204E1377"/>
    <w:rsid w:val="20610344"/>
    <w:rsid w:val="21CE428C"/>
    <w:rsid w:val="21FCD3A5"/>
    <w:rsid w:val="229AF18D"/>
    <w:rsid w:val="22C33AAB"/>
    <w:rsid w:val="22EE60F1"/>
    <w:rsid w:val="231EF5DB"/>
    <w:rsid w:val="255BF40E"/>
    <w:rsid w:val="258CDAC1"/>
    <w:rsid w:val="26F7C46F"/>
    <w:rsid w:val="2747A752"/>
    <w:rsid w:val="275FAC7D"/>
    <w:rsid w:val="27C29AB1"/>
    <w:rsid w:val="27E10261"/>
    <w:rsid w:val="28004089"/>
    <w:rsid w:val="28C5140E"/>
    <w:rsid w:val="292C569A"/>
    <w:rsid w:val="292CB07F"/>
    <w:rsid w:val="298E375F"/>
    <w:rsid w:val="2A60E46F"/>
    <w:rsid w:val="2A6FE27A"/>
    <w:rsid w:val="2A896B57"/>
    <w:rsid w:val="2AA81299"/>
    <w:rsid w:val="2B3F8739"/>
    <w:rsid w:val="2BA371A3"/>
    <w:rsid w:val="2C7C1ADA"/>
    <w:rsid w:val="2E1B619D"/>
    <w:rsid w:val="2E303123"/>
    <w:rsid w:val="2F906773"/>
    <w:rsid w:val="2FCFBB5F"/>
    <w:rsid w:val="307F1494"/>
    <w:rsid w:val="308A76DB"/>
    <w:rsid w:val="3106FC29"/>
    <w:rsid w:val="31646CC8"/>
    <w:rsid w:val="32BAF10D"/>
    <w:rsid w:val="32BC9618"/>
    <w:rsid w:val="330C6FD6"/>
    <w:rsid w:val="332995B2"/>
    <w:rsid w:val="335721CD"/>
    <w:rsid w:val="33AE623E"/>
    <w:rsid w:val="33E295B3"/>
    <w:rsid w:val="3425090F"/>
    <w:rsid w:val="3496C787"/>
    <w:rsid w:val="34C56613"/>
    <w:rsid w:val="3503C42C"/>
    <w:rsid w:val="357E6614"/>
    <w:rsid w:val="35D8E4CA"/>
    <w:rsid w:val="35F5158E"/>
    <w:rsid w:val="371248EF"/>
    <w:rsid w:val="37B3084A"/>
    <w:rsid w:val="380EF8FE"/>
    <w:rsid w:val="38290152"/>
    <w:rsid w:val="389349CC"/>
    <w:rsid w:val="3897063B"/>
    <w:rsid w:val="38E3255E"/>
    <w:rsid w:val="38FB5891"/>
    <w:rsid w:val="391390AC"/>
    <w:rsid w:val="3926319B"/>
    <w:rsid w:val="39F311CB"/>
    <w:rsid w:val="3A49E9B1"/>
    <w:rsid w:val="3A51D737"/>
    <w:rsid w:val="3B2497AB"/>
    <w:rsid w:val="3B41A3DB"/>
    <w:rsid w:val="3BD3D56F"/>
    <w:rsid w:val="3C323832"/>
    <w:rsid w:val="3E7447B4"/>
    <w:rsid w:val="3F653C41"/>
    <w:rsid w:val="3FC6D0A8"/>
    <w:rsid w:val="4049FEE1"/>
    <w:rsid w:val="404AEE45"/>
    <w:rsid w:val="40585AC6"/>
    <w:rsid w:val="40EE3743"/>
    <w:rsid w:val="418A6411"/>
    <w:rsid w:val="434D39D4"/>
    <w:rsid w:val="43E9C9C0"/>
    <w:rsid w:val="43F0CBF7"/>
    <w:rsid w:val="44ADAC46"/>
    <w:rsid w:val="459489DE"/>
    <w:rsid w:val="4637F2F5"/>
    <w:rsid w:val="46950298"/>
    <w:rsid w:val="46CD41A8"/>
    <w:rsid w:val="46D2214F"/>
    <w:rsid w:val="472159ED"/>
    <w:rsid w:val="47BBA8E3"/>
    <w:rsid w:val="48BF98C3"/>
    <w:rsid w:val="490CB3DB"/>
    <w:rsid w:val="490DFE17"/>
    <w:rsid w:val="4B16B53A"/>
    <w:rsid w:val="4B402CA5"/>
    <w:rsid w:val="4C0424A8"/>
    <w:rsid w:val="4C5BE516"/>
    <w:rsid w:val="4CE533EF"/>
    <w:rsid w:val="4D54D18D"/>
    <w:rsid w:val="4D9F9BC3"/>
    <w:rsid w:val="4DE3B69E"/>
    <w:rsid w:val="4E499E86"/>
    <w:rsid w:val="4EC14BAD"/>
    <w:rsid w:val="4ECDD8AF"/>
    <w:rsid w:val="4F43C9B0"/>
    <w:rsid w:val="4F89DA5C"/>
    <w:rsid w:val="5059D0CE"/>
    <w:rsid w:val="50D73C85"/>
    <w:rsid w:val="5142FFCC"/>
    <w:rsid w:val="51AD7665"/>
    <w:rsid w:val="52730CE6"/>
    <w:rsid w:val="52C3C177"/>
    <w:rsid w:val="5321C71F"/>
    <w:rsid w:val="534DD9F1"/>
    <w:rsid w:val="53869CED"/>
    <w:rsid w:val="5415F4C6"/>
    <w:rsid w:val="5482B08D"/>
    <w:rsid w:val="5546BB15"/>
    <w:rsid w:val="55F6B609"/>
    <w:rsid w:val="55FC75F7"/>
    <w:rsid w:val="566E25AB"/>
    <w:rsid w:val="56E28B76"/>
    <w:rsid w:val="573C1ADC"/>
    <w:rsid w:val="57467E09"/>
    <w:rsid w:val="5774C3D6"/>
    <w:rsid w:val="590CEE0C"/>
    <w:rsid w:val="594493A2"/>
    <w:rsid w:val="595474B1"/>
    <w:rsid w:val="59EC839C"/>
    <w:rsid w:val="59F89CF8"/>
    <w:rsid w:val="5A46F7E4"/>
    <w:rsid w:val="5ACA272C"/>
    <w:rsid w:val="5AFE1028"/>
    <w:rsid w:val="5B16CB4E"/>
    <w:rsid w:val="5B347988"/>
    <w:rsid w:val="5B3DB351"/>
    <w:rsid w:val="5B3F9104"/>
    <w:rsid w:val="5B85BB9A"/>
    <w:rsid w:val="5CDB6165"/>
    <w:rsid w:val="5D3C1067"/>
    <w:rsid w:val="5DAD30AF"/>
    <w:rsid w:val="5DC8610C"/>
    <w:rsid w:val="5E809AAF"/>
    <w:rsid w:val="60B9D984"/>
    <w:rsid w:val="6383ABCE"/>
    <w:rsid w:val="63B358AA"/>
    <w:rsid w:val="641E5579"/>
    <w:rsid w:val="64522E24"/>
    <w:rsid w:val="64E6734A"/>
    <w:rsid w:val="6564CC65"/>
    <w:rsid w:val="668243AB"/>
    <w:rsid w:val="66F8B0D8"/>
    <w:rsid w:val="6882EABB"/>
    <w:rsid w:val="69A8E7AF"/>
    <w:rsid w:val="6AE22B66"/>
    <w:rsid w:val="6B5DA254"/>
    <w:rsid w:val="6C032D67"/>
    <w:rsid w:val="6D5B4974"/>
    <w:rsid w:val="6D94EE46"/>
    <w:rsid w:val="6EF72BED"/>
    <w:rsid w:val="6F30BEA7"/>
    <w:rsid w:val="708990AE"/>
    <w:rsid w:val="70A688FA"/>
    <w:rsid w:val="70CFDE93"/>
    <w:rsid w:val="70E451E3"/>
    <w:rsid w:val="717CCEBF"/>
    <w:rsid w:val="7206A9B0"/>
    <w:rsid w:val="72C05243"/>
    <w:rsid w:val="73495BDA"/>
    <w:rsid w:val="7432B4E5"/>
    <w:rsid w:val="75160EA6"/>
    <w:rsid w:val="765F4F6A"/>
    <w:rsid w:val="76CAEF36"/>
    <w:rsid w:val="76CDE683"/>
    <w:rsid w:val="779E9E8D"/>
    <w:rsid w:val="77DEEC89"/>
    <w:rsid w:val="77F3A37E"/>
    <w:rsid w:val="783437D6"/>
    <w:rsid w:val="78540CFE"/>
    <w:rsid w:val="795F7247"/>
    <w:rsid w:val="7A9D13BA"/>
    <w:rsid w:val="7ADABD0A"/>
    <w:rsid w:val="7B28FBE8"/>
    <w:rsid w:val="7BC28158"/>
    <w:rsid w:val="7BC458B5"/>
    <w:rsid w:val="7C3892E2"/>
    <w:rsid w:val="7C819599"/>
    <w:rsid w:val="7D16363A"/>
    <w:rsid w:val="7DB2FF96"/>
    <w:rsid w:val="7DD36D27"/>
    <w:rsid w:val="7E1AF8C9"/>
    <w:rsid w:val="7E6BE6B4"/>
    <w:rsid w:val="7FB4758B"/>
    <w:rsid w:val="7FFC6D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084660"/>
  <w15:docId w15:val="{5104AE9E-15CC-44F7-A03A-0824AB798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CC6"/>
    <w:pPr>
      <w:widowControl w:val="0"/>
      <w:spacing w:after="0" w:line="240" w:lineRule="auto"/>
      <w:jc w:val="left"/>
    </w:pPr>
    <w:rPr>
      <w:rFonts w:ascii="Arial" w:eastAsia="PMingLiU" w:hAnsi="Arial" w:cs="Arial"/>
      <w:kern w:val="0"/>
      <w:sz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9C"/>
    <w:pPr>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lang w:eastAsia="ko-KR"/>
    </w:rPr>
  </w:style>
  <w:style w:type="character" w:customStyle="1" w:styleId="HeaderChar">
    <w:name w:val="Header Char"/>
    <w:basedOn w:val="DefaultParagraphFont"/>
    <w:link w:val="Header"/>
    <w:uiPriority w:val="99"/>
    <w:rsid w:val="00E2069C"/>
  </w:style>
  <w:style w:type="paragraph" w:styleId="Footer">
    <w:name w:val="footer"/>
    <w:basedOn w:val="Normal"/>
    <w:link w:val="FooterChar"/>
    <w:uiPriority w:val="99"/>
    <w:unhideWhenUsed/>
    <w:rsid w:val="00E2069C"/>
    <w:pPr>
      <w:tabs>
        <w:tab w:val="center" w:pos="4513"/>
        <w:tab w:val="right" w:pos="9026"/>
      </w:tabs>
      <w:wordWrap w:val="0"/>
      <w:autoSpaceDE w:val="0"/>
      <w:autoSpaceDN w:val="0"/>
      <w:snapToGrid w:val="0"/>
      <w:spacing w:after="160" w:line="259" w:lineRule="auto"/>
      <w:jc w:val="both"/>
    </w:pPr>
    <w:rPr>
      <w:rFonts w:asciiTheme="minorHAnsi" w:eastAsiaTheme="minorEastAsia" w:hAnsiTheme="minorHAnsi" w:cstheme="minorBidi"/>
      <w:kern w:val="2"/>
      <w:sz w:val="20"/>
      <w:lang w:eastAsia="ko-KR"/>
    </w:rPr>
  </w:style>
  <w:style w:type="character" w:customStyle="1" w:styleId="FooterChar">
    <w:name w:val="Footer Char"/>
    <w:basedOn w:val="DefaultParagraphFont"/>
    <w:link w:val="Footer"/>
    <w:uiPriority w:val="99"/>
    <w:rsid w:val="00E2069C"/>
  </w:style>
  <w:style w:type="paragraph" w:styleId="BalloonText">
    <w:name w:val="Balloon Text"/>
    <w:basedOn w:val="Normal"/>
    <w:link w:val="BalloonTextChar"/>
    <w:uiPriority w:val="99"/>
    <w:semiHidden/>
    <w:unhideWhenUsed/>
    <w:rsid w:val="00D11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CF"/>
    <w:rPr>
      <w:rFonts w:ascii="Segoe UI" w:eastAsia="PMingLiU" w:hAnsi="Segoe UI" w:cs="Segoe UI"/>
      <w:kern w:val="0"/>
      <w:sz w:val="18"/>
      <w:szCs w:val="18"/>
      <w:lang w:eastAsia="zh-TW"/>
    </w:rPr>
  </w:style>
  <w:style w:type="paragraph" w:styleId="Revision">
    <w:name w:val="Revision"/>
    <w:hidden/>
    <w:uiPriority w:val="99"/>
    <w:semiHidden/>
    <w:rsid w:val="005F34CE"/>
    <w:pPr>
      <w:spacing w:after="0" w:line="240" w:lineRule="auto"/>
      <w:jc w:val="left"/>
    </w:pPr>
    <w:rPr>
      <w:rFonts w:ascii="Arial" w:eastAsia="PMingLiU" w:hAnsi="Arial" w:cs="Arial"/>
      <w:kern w:val="0"/>
      <w:sz w:val="22"/>
      <w:lang w:eastAsia="zh-TW"/>
    </w:rPr>
  </w:style>
  <w:style w:type="paragraph" w:styleId="ListParagraph">
    <w:name w:val="List Paragraph"/>
    <w:basedOn w:val="Normal"/>
    <w:uiPriority w:val="34"/>
    <w:qFormat/>
    <w:rsid w:val="00453EE5"/>
    <w:pPr>
      <w:autoSpaceDE w:val="0"/>
      <w:autoSpaceDN w:val="0"/>
      <w:ind w:left="1200" w:hanging="360"/>
    </w:pPr>
    <w:rPr>
      <w:rFonts w:eastAsia="Arial"/>
      <w:lang w:eastAsia="en-US"/>
    </w:rPr>
  </w:style>
  <w:style w:type="character" w:styleId="Hyperlink">
    <w:name w:val="Hyperlink"/>
    <w:basedOn w:val="DefaultParagraphFont"/>
    <w:uiPriority w:val="99"/>
    <w:unhideWhenUsed/>
    <w:rsid w:val="00453EE5"/>
    <w:rPr>
      <w:color w:val="0000FF"/>
      <w:u w:val="single"/>
    </w:rPr>
  </w:style>
  <w:style w:type="character" w:customStyle="1" w:styleId="UnresolvedMention1">
    <w:name w:val="Unresolved Mention1"/>
    <w:basedOn w:val="DefaultParagraphFont"/>
    <w:uiPriority w:val="99"/>
    <w:semiHidden/>
    <w:unhideWhenUsed/>
    <w:rsid w:val="00D339C3"/>
    <w:rPr>
      <w:color w:val="605E5C"/>
      <w:shd w:val="clear" w:color="auto" w:fill="E1DFDD"/>
    </w:rPr>
  </w:style>
  <w:style w:type="character" w:styleId="Emphasis">
    <w:name w:val="Emphasis"/>
    <w:basedOn w:val="DefaultParagraphFont"/>
    <w:uiPriority w:val="20"/>
    <w:qFormat/>
    <w:rsid w:val="00E74B71"/>
    <w:rPr>
      <w:i/>
      <w:iCs/>
    </w:rPr>
  </w:style>
  <w:style w:type="character" w:styleId="UnresolvedMention">
    <w:name w:val="Unresolved Mention"/>
    <w:basedOn w:val="DefaultParagraphFont"/>
    <w:uiPriority w:val="99"/>
    <w:semiHidden/>
    <w:unhideWhenUsed/>
    <w:rsid w:val="0003724A"/>
    <w:rPr>
      <w:color w:val="605E5C"/>
      <w:shd w:val="clear" w:color="auto" w:fill="E1DFDD"/>
    </w:rPr>
  </w:style>
  <w:style w:type="character" w:styleId="CommentReference">
    <w:name w:val="annotation reference"/>
    <w:basedOn w:val="DefaultParagraphFont"/>
    <w:uiPriority w:val="99"/>
    <w:semiHidden/>
    <w:unhideWhenUsed/>
    <w:rsid w:val="002F7181"/>
    <w:rPr>
      <w:sz w:val="16"/>
      <w:szCs w:val="16"/>
    </w:rPr>
  </w:style>
  <w:style w:type="paragraph" w:styleId="CommentText">
    <w:name w:val="annotation text"/>
    <w:basedOn w:val="Normal"/>
    <w:link w:val="CommentTextChar"/>
    <w:uiPriority w:val="99"/>
    <w:unhideWhenUsed/>
    <w:rsid w:val="002F7181"/>
    <w:rPr>
      <w:sz w:val="20"/>
      <w:szCs w:val="20"/>
    </w:rPr>
  </w:style>
  <w:style w:type="character" w:customStyle="1" w:styleId="CommentTextChar">
    <w:name w:val="Comment Text Char"/>
    <w:basedOn w:val="DefaultParagraphFont"/>
    <w:link w:val="CommentText"/>
    <w:uiPriority w:val="99"/>
    <w:rsid w:val="002F7181"/>
    <w:rPr>
      <w:rFonts w:ascii="Arial" w:eastAsia="PMingLiU" w:hAnsi="Arial" w:cs="Arial"/>
      <w:kern w:val="0"/>
      <w:szCs w:val="20"/>
      <w:lang w:eastAsia="zh-TW"/>
    </w:rPr>
  </w:style>
  <w:style w:type="paragraph" w:styleId="CommentSubject">
    <w:name w:val="annotation subject"/>
    <w:basedOn w:val="CommentText"/>
    <w:next w:val="CommentText"/>
    <w:link w:val="CommentSubjectChar"/>
    <w:uiPriority w:val="99"/>
    <w:semiHidden/>
    <w:unhideWhenUsed/>
    <w:rsid w:val="002F7181"/>
    <w:rPr>
      <w:b/>
      <w:bCs/>
    </w:rPr>
  </w:style>
  <w:style w:type="character" w:customStyle="1" w:styleId="CommentSubjectChar">
    <w:name w:val="Comment Subject Char"/>
    <w:basedOn w:val="CommentTextChar"/>
    <w:link w:val="CommentSubject"/>
    <w:uiPriority w:val="99"/>
    <w:semiHidden/>
    <w:rsid w:val="002F7181"/>
    <w:rPr>
      <w:rFonts w:ascii="Arial" w:eastAsia="PMingLiU" w:hAnsi="Arial" w:cs="Arial"/>
      <w:b/>
      <w:bCs/>
      <w:kern w:val="0"/>
      <w:szCs w:val="20"/>
      <w:lang w:eastAsia="zh-TW"/>
    </w:rPr>
  </w:style>
  <w:style w:type="table" w:styleId="TableGrid">
    <w:name w:val="Table Grid"/>
    <w:basedOn w:val="TableNormal"/>
    <w:uiPriority w:val="39"/>
    <w:rsid w:val="007E1C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1D2955"/>
    <w:pPr>
      <w:widowControl/>
    </w:pPr>
    <w:rPr>
      <w:rFonts w:ascii="Calibri" w:eastAsiaTheme="minorHAnsi" w:hAnsi="Calibri" w:cs="Calibri"/>
      <w:lang w:val="en-AU" w:eastAsia="en-AU"/>
    </w:rPr>
  </w:style>
  <w:style w:type="paragraph" w:customStyle="1" w:styleId="a">
    <w:name w:val="바탕글"/>
    <w:basedOn w:val="Normal"/>
    <w:rsid w:val="001D2955"/>
    <w:pPr>
      <w:widowControl/>
      <w:snapToGrid w:val="0"/>
      <w:spacing w:line="384" w:lineRule="auto"/>
      <w:jc w:val="both"/>
    </w:pPr>
    <w:rPr>
      <w:rFonts w:ascii="바탕" w:eastAsia="바탕" w:hAnsi="바탕" w:cs="굴림"/>
      <w:color w:val="000000"/>
      <w:sz w:val="20"/>
      <w:szCs w:val="20"/>
      <w:lang w:eastAsia="ko-KR"/>
    </w:rPr>
  </w:style>
  <w:style w:type="paragraph" w:styleId="NormalWeb">
    <w:name w:val="Normal (Web)"/>
    <w:basedOn w:val="Normal"/>
    <w:uiPriority w:val="99"/>
    <w:unhideWhenUsed/>
    <w:rsid w:val="007845C7"/>
    <w:pPr>
      <w:widowControl/>
      <w:spacing w:before="100" w:beforeAutospacing="1" w:after="100" w:afterAutospacing="1"/>
    </w:pPr>
    <w:rPr>
      <w:rFonts w:ascii="Calibri" w:eastAsiaTheme="minorEastAsia" w:hAnsi="Calibri" w:cs="Calibri"/>
      <w:lang w:eastAsia="zh-CN"/>
    </w:rPr>
  </w:style>
  <w:style w:type="character" w:customStyle="1" w:styleId="inv-meeting-url">
    <w:name w:val="inv-meeting-url"/>
    <w:basedOn w:val="DefaultParagraphFont"/>
    <w:rsid w:val="00EB14E6"/>
  </w:style>
  <w:style w:type="paragraph" w:styleId="NoSpacing">
    <w:name w:val="No Spacing"/>
    <w:uiPriority w:val="1"/>
    <w:qFormat/>
    <w:rsid w:val="00EB14E6"/>
    <w:pPr>
      <w:widowControl w:val="0"/>
      <w:spacing w:after="0" w:line="240" w:lineRule="auto"/>
      <w:jc w:val="left"/>
    </w:pPr>
    <w:rPr>
      <w:rFonts w:ascii="Arial" w:eastAsia="PMingLiU" w:hAnsi="Arial" w:cs="Arial"/>
      <w:kern w:val="0"/>
      <w:sz w:val="22"/>
      <w:lang w:eastAsia="zh-TW"/>
    </w:rPr>
  </w:style>
  <w:style w:type="paragraph" w:customStyle="1" w:styleId="paragraph">
    <w:name w:val="paragraph"/>
    <w:basedOn w:val="Normal"/>
    <w:rsid w:val="00D77D0D"/>
    <w:pPr>
      <w:widowControl/>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D77D0D"/>
  </w:style>
  <w:style w:type="character" w:customStyle="1" w:styleId="eop">
    <w:name w:val="eop"/>
    <w:basedOn w:val="DefaultParagraphFont"/>
    <w:rsid w:val="00D77D0D"/>
  </w:style>
  <w:style w:type="character" w:customStyle="1" w:styleId="scxw90131381">
    <w:name w:val="scxw90131381"/>
    <w:basedOn w:val="DefaultParagraphFont"/>
    <w:rsid w:val="003A1DC5"/>
  </w:style>
  <w:style w:type="character" w:customStyle="1" w:styleId="scxw267951278">
    <w:name w:val="scxw267951278"/>
    <w:basedOn w:val="DefaultParagraphFont"/>
    <w:rsid w:val="000777B3"/>
  </w:style>
  <w:style w:type="character" w:customStyle="1" w:styleId="scxw124854881">
    <w:name w:val="scxw124854881"/>
    <w:basedOn w:val="DefaultParagraphFont"/>
    <w:rsid w:val="000777B3"/>
  </w:style>
  <w:style w:type="paragraph" w:customStyle="1" w:styleId="Default">
    <w:name w:val="Default"/>
    <w:rsid w:val="00196EF0"/>
    <w:pPr>
      <w:autoSpaceDE w:val="0"/>
      <w:autoSpaceDN w:val="0"/>
      <w:adjustRightInd w:val="0"/>
      <w:spacing w:after="0" w:line="240" w:lineRule="auto"/>
      <w:jc w:val="left"/>
    </w:pPr>
    <w:rPr>
      <w:rFonts w:ascii="Calibri" w:hAnsi="Calibri" w:cs="Calibri"/>
      <w:color w:val="000000"/>
      <w:kern w:val="0"/>
      <w:sz w:val="24"/>
      <w:szCs w:val="24"/>
    </w:rPr>
  </w:style>
  <w:style w:type="character" w:styleId="FollowedHyperlink">
    <w:name w:val="FollowedHyperlink"/>
    <w:basedOn w:val="DefaultParagraphFont"/>
    <w:uiPriority w:val="99"/>
    <w:semiHidden/>
    <w:unhideWhenUsed/>
    <w:rsid w:val="002650C3"/>
    <w:rPr>
      <w:color w:val="954F72" w:themeColor="followedHyperlink"/>
      <w:u w:val="single"/>
    </w:rPr>
  </w:style>
  <w:style w:type="paragraph" w:styleId="Date">
    <w:name w:val="Date"/>
    <w:basedOn w:val="Normal"/>
    <w:next w:val="Normal"/>
    <w:link w:val="DateChar"/>
    <w:uiPriority w:val="99"/>
    <w:semiHidden/>
    <w:unhideWhenUsed/>
    <w:rsid w:val="005C13B7"/>
  </w:style>
  <w:style w:type="character" w:customStyle="1" w:styleId="DateChar">
    <w:name w:val="Date Char"/>
    <w:basedOn w:val="DefaultParagraphFont"/>
    <w:link w:val="Date"/>
    <w:uiPriority w:val="99"/>
    <w:semiHidden/>
    <w:rsid w:val="005C13B7"/>
    <w:rPr>
      <w:rFonts w:ascii="Arial" w:eastAsia="PMingLiU" w:hAnsi="Arial" w:cs="Arial"/>
      <w:kern w:val="0"/>
      <w:sz w:val="22"/>
      <w:lang w:eastAsia="zh-TW"/>
    </w:rPr>
  </w:style>
  <w:style w:type="paragraph" w:styleId="BodyText">
    <w:name w:val="Body Text"/>
    <w:basedOn w:val="Normal"/>
    <w:link w:val="BodyTextChar"/>
    <w:uiPriority w:val="99"/>
    <w:semiHidden/>
    <w:unhideWhenUsed/>
    <w:rsid w:val="005D05CD"/>
    <w:pPr>
      <w:spacing w:after="120"/>
    </w:pPr>
  </w:style>
  <w:style w:type="character" w:customStyle="1" w:styleId="BodyTextChar">
    <w:name w:val="Body Text Char"/>
    <w:basedOn w:val="DefaultParagraphFont"/>
    <w:link w:val="BodyText"/>
    <w:uiPriority w:val="99"/>
    <w:semiHidden/>
    <w:rsid w:val="005D05CD"/>
    <w:rPr>
      <w:rFonts w:ascii="Arial" w:eastAsia="PMingLiU" w:hAnsi="Arial" w:cs="Arial"/>
      <w:kern w:val="0"/>
      <w:sz w:val="22"/>
      <w:lang w:eastAsia="zh-TW"/>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7767">
      <w:bodyDiv w:val="1"/>
      <w:marLeft w:val="0"/>
      <w:marRight w:val="0"/>
      <w:marTop w:val="0"/>
      <w:marBottom w:val="0"/>
      <w:divBdr>
        <w:top w:val="none" w:sz="0" w:space="0" w:color="auto"/>
        <w:left w:val="none" w:sz="0" w:space="0" w:color="auto"/>
        <w:bottom w:val="none" w:sz="0" w:space="0" w:color="auto"/>
        <w:right w:val="none" w:sz="0" w:space="0" w:color="auto"/>
      </w:divBdr>
    </w:div>
    <w:div w:id="161556784">
      <w:bodyDiv w:val="1"/>
      <w:marLeft w:val="0"/>
      <w:marRight w:val="0"/>
      <w:marTop w:val="0"/>
      <w:marBottom w:val="0"/>
      <w:divBdr>
        <w:top w:val="none" w:sz="0" w:space="0" w:color="auto"/>
        <w:left w:val="none" w:sz="0" w:space="0" w:color="auto"/>
        <w:bottom w:val="none" w:sz="0" w:space="0" w:color="auto"/>
        <w:right w:val="none" w:sz="0" w:space="0" w:color="auto"/>
      </w:divBdr>
      <w:divsChild>
        <w:div w:id="237789507">
          <w:marLeft w:val="0"/>
          <w:marRight w:val="0"/>
          <w:marTop w:val="0"/>
          <w:marBottom w:val="0"/>
          <w:divBdr>
            <w:top w:val="none" w:sz="0" w:space="0" w:color="auto"/>
            <w:left w:val="none" w:sz="0" w:space="0" w:color="auto"/>
            <w:bottom w:val="none" w:sz="0" w:space="0" w:color="auto"/>
            <w:right w:val="none" w:sz="0" w:space="0" w:color="auto"/>
          </w:divBdr>
        </w:div>
        <w:div w:id="254560805">
          <w:marLeft w:val="0"/>
          <w:marRight w:val="0"/>
          <w:marTop w:val="0"/>
          <w:marBottom w:val="0"/>
          <w:divBdr>
            <w:top w:val="none" w:sz="0" w:space="0" w:color="auto"/>
            <w:left w:val="none" w:sz="0" w:space="0" w:color="auto"/>
            <w:bottom w:val="none" w:sz="0" w:space="0" w:color="auto"/>
            <w:right w:val="none" w:sz="0" w:space="0" w:color="auto"/>
          </w:divBdr>
        </w:div>
        <w:div w:id="1410344579">
          <w:marLeft w:val="0"/>
          <w:marRight w:val="0"/>
          <w:marTop w:val="0"/>
          <w:marBottom w:val="0"/>
          <w:divBdr>
            <w:top w:val="none" w:sz="0" w:space="0" w:color="auto"/>
            <w:left w:val="none" w:sz="0" w:space="0" w:color="auto"/>
            <w:bottom w:val="none" w:sz="0" w:space="0" w:color="auto"/>
            <w:right w:val="none" w:sz="0" w:space="0" w:color="auto"/>
          </w:divBdr>
        </w:div>
      </w:divsChild>
    </w:div>
    <w:div w:id="299261835">
      <w:bodyDiv w:val="1"/>
      <w:marLeft w:val="0"/>
      <w:marRight w:val="0"/>
      <w:marTop w:val="0"/>
      <w:marBottom w:val="0"/>
      <w:divBdr>
        <w:top w:val="none" w:sz="0" w:space="0" w:color="auto"/>
        <w:left w:val="none" w:sz="0" w:space="0" w:color="auto"/>
        <w:bottom w:val="none" w:sz="0" w:space="0" w:color="auto"/>
        <w:right w:val="none" w:sz="0" w:space="0" w:color="auto"/>
      </w:divBdr>
    </w:div>
    <w:div w:id="343290763">
      <w:bodyDiv w:val="1"/>
      <w:marLeft w:val="0"/>
      <w:marRight w:val="0"/>
      <w:marTop w:val="0"/>
      <w:marBottom w:val="0"/>
      <w:divBdr>
        <w:top w:val="none" w:sz="0" w:space="0" w:color="auto"/>
        <w:left w:val="none" w:sz="0" w:space="0" w:color="auto"/>
        <w:bottom w:val="none" w:sz="0" w:space="0" w:color="auto"/>
        <w:right w:val="none" w:sz="0" w:space="0" w:color="auto"/>
      </w:divBdr>
      <w:divsChild>
        <w:div w:id="195702823">
          <w:marLeft w:val="0"/>
          <w:marRight w:val="0"/>
          <w:marTop w:val="0"/>
          <w:marBottom w:val="0"/>
          <w:divBdr>
            <w:top w:val="none" w:sz="0" w:space="0" w:color="auto"/>
            <w:left w:val="none" w:sz="0" w:space="0" w:color="auto"/>
            <w:bottom w:val="none" w:sz="0" w:space="0" w:color="auto"/>
            <w:right w:val="none" w:sz="0" w:space="0" w:color="auto"/>
          </w:divBdr>
        </w:div>
        <w:div w:id="1193374800">
          <w:marLeft w:val="0"/>
          <w:marRight w:val="0"/>
          <w:marTop w:val="0"/>
          <w:marBottom w:val="0"/>
          <w:divBdr>
            <w:top w:val="none" w:sz="0" w:space="0" w:color="auto"/>
            <w:left w:val="none" w:sz="0" w:space="0" w:color="auto"/>
            <w:bottom w:val="none" w:sz="0" w:space="0" w:color="auto"/>
            <w:right w:val="none" w:sz="0" w:space="0" w:color="auto"/>
          </w:divBdr>
        </w:div>
        <w:div w:id="1826821202">
          <w:marLeft w:val="0"/>
          <w:marRight w:val="0"/>
          <w:marTop w:val="0"/>
          <w:marBottom w:val="0"/>
          <w:divBdr>
            <w:top w:val="none" w:sz="0" w:space="0" w:color="auto"/>
            <w:left w:val="none" w:sz="0" w:space="0" w:color="auto"/>
            <w:bottom w:val="none" w:sz="0" w:space="0" w:color="auto"/>
            <w:right w:val="none" w:sz="0" w:space="0" w:color="auto"/>
          </w:divBdr>
        </w:div>
      </w:divsChild>
    </w:div>
    <w:div w:id="468207151">
      <w:bodyDiv w:val="1"/>
      <w:marLeft w:val="0"/>
      <w:marRight w:val="0"/>
      <w:marTop w:val="0"/>
      <w:marBottom w:val="0"/>
      <w:divBdr>
        <w:top w:val="none" w:sz="0" w:space="0" w:color="auto"/>
        <w:left w:val="none" w:sz="0" w:space="0" w:color="auto"/>
        <w:bottom w:val="none" w:sz="0" w:space="0" w:color="auto"/>
        <w:right w:val="none" w:sz="0" w:space="0" w:color="auto"/>
      </w:divBdr>
      <w:divsChild>
        <w:div w:id="1298796799">
          <w:marLeft w:val="0"/>
          <w:marRight w:val="0"/>
          <w:marTop w:val="30"/>
          <w:marBottom w:val="30"/>
          <w:divBdr>
            <w:top w:val="none" w:sz="0" w:space="0" w:color="auto"/>
            <w:left w:val="none" w:sz="0" w:space="0" w:color="auto"/>
            <w:bottom w:val="none" w:sz="0" w:space="0" w:color="auto"/>
            <w:right w:val="none" w:sz="0" w:space="0" w:color="auto"/>
          </w:divBdr>
          <w:divsChild>
            <w:div w:id="171192078">
              <w:marLeft w:val="0"/>
              <w:marRight w:val="0"/>
              <w:marTop w:val="0"/>
              <w:marBottom w:val="0"/>
              <w:divBdr>
                <w:top w:val="none" w:sz="0" w:space="0" w:color="auto"/>
                <w:left w:val="none" w:sz="0" w:space="0" w:color="auto"/>
                <w:bottom w:val="none" w:sz="0" w:space="0" w:color="auto"/>
                <w:right w:val="none" w:sz="0" w:space="0" w:color="auto"/>
              </w:divBdr>
              <w:divsChild>
                <w:div w:id="357463419">
                  <w:marLeft w:val="0"/>
                  <w:marRight w:val="0"/>
                  <w:marTop w:val="0"/>
                  <w:marBottom w:val="0"/>
                  <w:divBdr>
                    <w:top w:val="none" w:sz="0" w:space="0" w:color="auto"/>
                    <w:left w:val="none" w:sz="0" w:space="0" w:color="auto"/>
                    <w:bottom w:val="none" w:sz="0" w:space="0" w:color="auto"/>
                    <w:right w:val="none" w:sz="0" w:space="0" w:color="auto"/>
                  </w:divBdr>
                </w:div>
              </w:divsChild>
            </w:div>
            <w:div w:id="1226839063">
              <w:marLeft w:val="0"/>
              <w:marRight w:val="0"/>
              <w:marTop w:val="0"/>
              <w:marBottom w:val="0"/>
              <w:divBdr>
                <w:top w:val="none" w:sz="0" w:space="0" w:color="auto"/>
                <w:left w:val="none" w:sz="0" w:space="0" w:color="auto"/>
                <w:bottom w:val="none" w:sz="0" w:space="0" w:color="auto"/>
                <w:right w:val="none" w:sz="0" w:space="0" w:color="auto"/>
              </w:divBdr>
              <w:divsChild>
                <w:div w:id="600727723">
                  <w:marLeft w:val="0"/>
                  <w:marRight w:val="0"/>
                  <w:marTop w:val="0"/>
                  <w:marBottom w:val="0"/>
                  <w:divBdr>
                    <w:top w:val="none" w:sz="0" w:space="0" w:color="auto"/>
                    <w:left w:val="none" w:sz="0" w:space="0" w:color="auto"/>
                    <w:bottom w:val="none" w:sz="0" w:space="0" w:color="auto"/>
                    <w:right w:val="none" w:sz="0" w:space="0" w:color="auto"/>
                  </w:divBdr>
                </w:div>
                <w:div w:id="694383045">
                  <w:marLeft w:val="0"/>
                  <w:marRight w:val="0"/>
                  <w:marTop w:val="0"/>
                  <w:marBottom w:val="0"/>
                  <w:divBdr>
                    <w:top w:val="none" w:sz="0" w:space="0" w:color="auto"/>
                    <w:left w:val="none" w:sz="0" w:space="0" w:color="auto"/>
                    <w:bottom w:val="none" w:sz="0" w:space="0" w:color="auto"/>
                    <w:right w:val="none" w:sz="0" w:space="0" w:color="auto"/>
                  </w:divBdr>
                </w:div>
              </w:divsChild>
            </w:div>
            <w:div w:id="1618222386">
              <w:marLeft w:val="0"/>
              <w:marRight w:val="0"/>
              <w:marTop w:val="0"/>
              <w:marBottom w:val="0"/>
              <w:divBdr>
                <w:top w:val="none" w:sz="0" w:space="0" w:color="auto"/>
                <w:left w:val="none" w:sz="0" w:space="0" w:color="auto"/>
                <w:bottom w:val="none" w:sz="0" w:space="0" w:color="auto"/>
                <w:right w:val="none" w:sz="0" w:space="0" w:color="auto"/>
              </w:divBdr>
              <w:divsChild>
                <w:div w:id="1857191760">
                  <w:marLeft w:val="0"/>
                  <w:marRight w:val="0"/>
                  <w:marTop w:val="0"/>
                  <w:marBottom w:val="0"/>
                  <w:divBdr>
                    <w:top w:val="none" w:sz="0" w:space="0" w:color="auto"/>
                    <w:left w:val="none" w:sz="0" w:space="0" w:color="auto"/>
                    <w:bottom w:val="none" w:sz="0" w:space="0" w:color="auto"/>
                    <w:right w:val="none" w:sz="0" w:space="0" w:color="auto"/>
                  </w:divBdr>
                </w:div>
              </w:divsChild>
            </w:div>
            <w:div w:id="1684042041">
              <w:marLeft w:val="0"/>
              <w:marRight w:val="0"/>
              <w:marTop w:val="0"/>
              <w:marBottom w:val="0"/>
              <w:divBdr>
                <w:top w:val="none" w:sz="0" w:space="0" w:color="auto"/>
                <w:left w:val="none" w:sz="0" w:space="0" w:color="auto"/>
                <w:bottom w:val="none" w:sz="0" w:space="0" w:color="auto"/>
                <w:right w:val="none" w:sz="0" w:space="0" w:color="auto"/>
              </w:divBdr>
              <w:divsChild>
                <w:div w:id="153224612">
                  <w:marLeft w:val="0"/>
                  <w:marRight w:val="0"/>
                  <w:marTop w:val="0"/>
                  <w:marBottom w:val="0"/>
                  <w:divBdr>
                    <w:top w:val="none" w:sz="0" w:space="0" w:color="auto"/>
                    <w:left w:val="none" w:sz="0" w:space="0" w:color="auto"/>
                    <w:bottom w:val="none" w:sz="0" w:space="0" w:color="auto"/>
                    <w:right w:val="none" w:sz="0" w:space="0" w:color="auto"/>
                  </w:divBdr>
                </w:div>
                <w:div w:id="749353334">
                  <w:marLeft w:val="0"/>
                  <w:marRight w:val="0"/>
                  <w:marTop w:val="0"/>
                  <w:marBottom w:val="0"/>
                  <w:divBdr>
                    <w:top w:val="none" w:sz="0" w:space="0" w:color="auto"/>
                    <w:left w:val="none" w:sz="0" w:space="0" w:color="auto"/>
                    <w:bottom w:val="none" w:sz="0" w:space="0" w:color="auto"/>
                    <w:right w:val="none" w:sz="0" w:space="0" w:color="auto"/>
                  </w:divBdr>
                </w:div>
              </w:divsChild>
            </w:div>
            <w:div w:id="1735732962">
              <w:marLeft w:val="0"/>
              <w:marRight w:val="0"/>
              <w:marTop w:val="0"/>
              <w:marBottom w:val="0"/>
              <w:divBdr>
                <w:top w:val="none" w:sz="0" w:space="0" w:color="auto"/>
                <w:left w:val="none" w:sz="0" w:space="0" w:color="auto"/>
                <w:bottom w:val="none" w:sz="0" w:space="0" w:color="auto"/>
                <w:right w:val="none" w:sz="0" w:space="0" w:color="auto"/>
              </w:divBdr>
              <w:divsChild>
                <w:div w:id="216472136">
                  <w:marLeft w:val="0"/>
                  <w:marRight w:val="0"/>
                  <w:marTop w:val="0"/>
                  <w:marBottom w:val="0"/>
                  <w:divBdr>
                    <w:top w:val="none" w:sz="0" w:space="0" w:color="auto"/>
                    <w:left w:val="none" w:sz="0" w:space="0" w:color="auto"/>
                    <w:bottom w:val="none" w:sz="0" w:space="0" w:color="auto"/>
                    <w:right w:val="none" w:sz="0" w:space="0" w:color="auto"/>
                  </w:divBdr>
                </w:div>
                <w:div w:id="536282332">
                  <w:marLeft w:val="0"/>
                  <w:marRight w:val="0"/>
                  <w:marTop w:val="0"/>
                  <w:marBottom w:val="0"/>
                  <w:divBdr>
                    <w:top w:val="none" w:sz="0" w:space="0" w:color="auto"/>
                    <w:left w:val="none" w:sz="0" w:space="0" w:color="auto"/>
                    <w:bottom w:val="none" w:sz="0" w:space="0" w:color="auto"/>
                    <w:right w:val="none" w:sz="0" w:space="0" w:color="auto"/>
                  </w:divBdr>
                </w:div>
                <w:div w:id="1481920088">
                  <w:marLeft w:val="0"/>
                  <w:marRight w:val="0"/>
                  <w:marTop w:val="0"/>
                  <w:marBottom w:val="0"/>
                  <w:divBdr>
                    <w:top w:val="none" w:sz="0" w:space="0" w:color="auto"/>
                    <w:left w:val="none" w:sz="0" w:space="0" w:color="auto"/>
                    <w:bottom w:val="none" w:sz="0" w:space="0" w:color="auto"/>
                    <w:right w:val="none" w:sz="0" w:space="0" w:color="auto"/>
                  </w:divBdr>
                </w:div>
              </w:divsChild>
            </w:div>
            <w:div w:id="1803772322">
              <w:marLeft w:val="0"/>
              <w:marRight w:val="0"/>
              <w:marTop w:val="0"/>
              <w:marBottom w:val="0"/>
              <w:divBdr>
                <w:top w:val="none" w:sz="0" w:space="0" w:color="auto"/>
                <w:left w:val="none" w:sz="0" w:space="0" w:color="auto"/>
                <w:bottom w:val="none" w:sz="0" w:space="0" w:color="auto"/>
                <w:right w:val="none" w:sz="0" w:space="0" w:color="auto"/>
              </w:divBdr>
              <w:divsChild>
                <w:div w:id="1009480731">
                  <w:marLeft w:val="0"/>
                  <w:marRight w:val="0"/>
                  <w:marTop w:val="0"/>
                  <w:marBottom w:val="0"/>
                  <w:divBdr>
                    <w:top w:val="none" w:sz="0" w:space="0" w:color="auto"/>
                    <w:left w:val="none" w:sz="0" w:space="0" w:color="auto"/>
                    <w:bottom w:val="none" w:sz="0" w:space="0" w:color="auto"/>
                    <w:right w:val="none" w:sz="0" w:space="0" w:color="auto"/>
                  </w:divBdr>
                </w:div>
                <w:div w:id="1640963360">
                  <w:marLeft w:val="0"/>
                  <w:marRight w:val="0"/>
                  <w:marTop w:val="0"/>
                  <w:marBottom w:val="0"/>
                  <w:divBdr>
                    <w:top w:val="none" w:sz="0" w:space="0" w:color="auto"/>
                    <w:left w:val="none" w:sz="0" w:space="0" w:color="auto"/>
                    <w:bottom w:val="none" w:sz="0" w:space="0" w:color="auto"/>
                    <w:right w:val="none" w:sz="0" w:space="0" w:color="auto"/>
                  </w:divBdr>
                </w:div>
              </w:divsChild>
            </w:div>
            <w:div w:id="1916238850">
              <w:marLeft w:val="0"/>
              <w:marRight w:val="0"/>
              <w:marTop w:val="0"/>
              <w:marBottom w:val="0"/>
              <w:divBdr>
                <w:top w:val="none" w:sz="0" w:space="0" w:color="auto"/>
                <w:left w:val="none" w:sz="0" w:space="0" w:color="auto"/>
                <w:bottom w:val="none" w:sz="0" w:space="0" w:color="auto"/>
                <w:right w:val="none" w:sz="0" w:space="0" w:color="auto"/>
              </w:divBdr>
              <w:divsChild>
                <w:div w:id="793404943">
                  <w:marLeft w:val="0"/>
                  <w:marRight w:val="0"/>
                  <w:marTop w:val="0"/>
                  <w:marBottom w:val="0"/>
                  <w:divBdr>
                    <w:top w:val="none" w:sz="0" w:space="0" w:color="auto"/>
                    <w:left w:val="none" w:sz="0" w:space="0" w:color="auto"/>
                    <w:bottom w:val="none" w:sz="0" w:space="0" w:color="auto"/>
                    <w:right w:val="none" w:sz="0" w:space="0" w:color="auto"/>
                  </w:divBdr>
                </w:div>
              </w:divsChild>
            </w:div>
            <w:div w:id="1932079847">
              <w:marLeft w:val="0"/>
              <w:marRight w:val="0"/>
              <w:marTop w:val="0"/>
              <w:marBottom w:val="0"/>
              <w:divBdr>
                <w:top w:val="none" w:sz="0" w:space="0" w:color="auto"/>
                <w:left w:val="none" w:sz="0" w:space="0" w:color="auto"/>
                <w:bottom w:val="none" w:sz="0" w:space="0" w:color="auto"/>
                <w:right w:val="none" w:sz="0" w:space="0" w:color="auto"/>
              </w:divBdr>
              <w:divsChild>
                <w:div w:id="581991614">
                  <w:marLeft w:val="0"/>
                  <w:marRight w:val="0"/>
                  <w:marTop w:val="0"/>
                  <w:marBottom w:val="0"/>
                  <w:divBdr>
                    <w:top w:val="none" w:sz="0" w:space="0" w:color="auto"/>
                    <w:left w:val="none" w:sz="0" w:space="0" w:color="auto"/>
                    <w:bottom w:val="none" w:sz="0" w:space="0" w:color="auto"/>
                    <w:right w:val="none" w:sz="0" w:space="0" w:color="auto"/>
                  </w:divBdr>
                </w:div>
                <w:div w:id="930819875">
                  <w:marLeft w:val="0"/>
                  <w:marRight w:val="0"/>
                  <w:marTop w:val="0"/>
                  <w:marBottom w:val="0"/>
                  <w:divBdr>
                    <w:top w:val="none" w:sz="0" w:space="0" w:color="auto"/>
                    <w:left w:val="none" w:sz="0" w:space="0" w:color="auto"/>
                    <w:bottom w:val="none" w:sz="0" w:space="0" w:color="auto"/>
                    <w:right w:val="none" w:sz="0" w:space="0" w:color="auto"/>
                  </w:divBdr>
                </w:div>
                <w:div w:id="938371877">
                  <w:marLeft w:val="0"/>
                  <w:marRight w:val="0"/>
                  <w:marTop w:val="0"/>
                  <w:marBottom w:val="0"/>
                  <w:divBdr>
                    <w:top w:val="none" w:sz="0" w:space="0" w:color="auto"/>
                    <w:left w:val="none" w:sz="0" w:space="0" w:color="auto"/>
                    <w:bottom w:val="none" w:sz="0" w:space="0" w:color="auto"/>
                    <w:right w:val="none" w:sz="0" w:space="0" w:color="auto"/>
                  </w:divBdr>
                </w:div>
              </w:divsChild>
            </w:div>
            <w:div w:id="1975867523">
              <w:marLeft w:val="0"/>
              <w:marRight w:val="0"/>
              <w:marTop w:val="0"/>
              <w:marBottom w:val="0"/>
              <w:divBdr>
                <w:top w:val="none" w:sz="0" w:space="0" w:color="auto"/>
                <w:left w:val="none" w:sz="0" w:space="0" w:color="auto"/>
                <w:bottom w:val="none" w:sz="0" w:space="0" w:color="auto"/>
                <w:right w:val="none" w:sz="0" w:space="0" w:color="auto"/>
              </w:divBdr>
              <w:divsChild>
                <w:div w:id="602497638">
                  <w:marLeft w:val="0"/>
                  <w:marRight w:val="0"/>
                  <w:marTop w:val="0"/>
                  <w:marBottom w:val="0"/>
                  <w:divBdr>
                    <w:top w:val="none" w:sz="0" w:space="0" w:color="auto"/>
                    <w:left w:val="none" w:sz="0" w:space="0" w:color="auto"/>
                    <w:bottom w:val="none" w:sz="0" w:space="0" w:color="auto"/>
                    <w:right w:val="none" w:sz="0" w:space="0" w:color="auto"/>
                  </w:divBdr>
                </w:div>
                <w:div w:id="942807731">
                  <w:marLeft w:val="0"/>
                  <w:marRight w:val="0"/>
                  <w:marTop w:val="0"/>
                  <w:marBottom w:val="0"/>
                  <w:divBdr>
                    <w:top w:val="none" w:sz="0" w:space="0" w:color="auto"/>
                    <w:left w:val="none" w:sz="0" w:space="0" w:color="auto"/>
                    <w:bottom w:val="none" w:sz="0" w:space="0" w:color="auto"/>
                    <w:right w:val="none" w:sz="0" w:space="0" w:color="auto"/>
                  </w:divBdr>
                </w:div>
                <w:div w:id="1696232033">
                  <w:marLeft w:val="0"/>
                  <w:marRight w:val="0"/>
                  <w:marTop w:val="0"/>
                  <w:marBottom w:val="0"/>
                  <w:divBdr>
                    <w:top w:val="none" w:sz="0" w:space="0" w:color="auto"/>
                    <w:left w:val="none" w:sz="0" w:space="0" w:color="auto"/>
                    <w:bottom w:val="none" w:sz="0" w:space="0" w:color="auto"/>
                    <w:right w:val="none" w:sz="0" w:space="0" w:color="auto"/>
                  </w:divBdr>
                </w:div>
              </w:divsChild>
            </w:div>
            <w:div w:id="2047680785">
              <w:marLeft w:val="0"/>
              <w:marRight w:val="0"/>
              <w:marTop w:val="0"/>
              <w:marBottom w:val="0"/>
              <w:divBdr>
                <w:top w:val="none" w:sz="0" w:space="0" w:color="auto"/>
                <w:left w:val="none" w:sz="0" w:space="0" w:color="auto"/>
                <w:bottom w:val="none" w:sz="0" w:space="0" w:color="auto"/>
                <w:right w:val="none" w:sz="0" w:space="0" w:color="auto"/>
              </w:divBdr>
              <w:divsChild>
                <w:div w:id="840119706">
                  <w:marLeft w:val="0"/>
                  <w:marRight w:val="0"/>
                  <w:marTop w:val="0"/>
                  <w:marBottom w:val="0"/>
                  <w:divBdr>
                    <w:top w:val="none" w:sz="0" w:space="0" w:color="auto"/>
                    <w:left w:val="none" w:sz="0" w:space="0" w:color="auto"/>
                    <w:bottom w:val="none" w:sz="0" w:space="0" w:color="auto"/>
                    <w:right w:val="none" w:sz="0" w:space="0" w:color="auto"/>
                  </w:divBdr>
                </w:div>
                <w:div w:id="1952204404">
                  <w:marLeft w:val="0"/>
                  <w:marRight w:val="0"/>
                  <w:marTop w:val="0"/>
                  <w:marBottom w:val="0"/>
                  <w:divBdr>
                    <w:top w:val="none" w:sz="0" w:space="0" w:color="auto"/>
                    <w:left w:val="none" w:sz="0" w:space="0" w:color="auto"/>
                    <w:bottom w:val="none" w:sz="0" w:space="0" w:color="auto"/>
                    <w:right w:val="none" w:sz="0" w:space="0" w:color="auto"/>
                  </w:divBdr>
                </w:div>
              </w:divsChild>
            </w:div>
            <w:div w:id="2103719644">
              <w:marLeft w:val="0"/>
              <w:marRight w:val="0"/>
              <w:marTop w:val="0"/>
              <w:marBottom w:val="0"/>
              <w:divBdr>
                <w:top w:val="none" w:sz="0" w:space="0" w:color="auto"/>
                <w:left w:val="none" w:sz="0" w:space="0" w:color="auto"/>
                <w:bottom w:val="none" w:sz="0" w:space="0" w:color="auto"/>
                <w:right w:val="none" w:sz="0" w:space="0" w:color="auto"/>
              </w:divBdr>
              <w:divsChild>
                <w:div w:id="751703752">
                  <w:marLeft w:val="0"/>
                  <w:marRight w:val="0"/>
                  <w:marTop w:val="0"/>
                  <w:marBottom w:val="0"/>
                  <w:divBdr>
                    <w:top w:val="none" w:sz="0" w:space="0" w:color="auto"/>
                    <w:left w:val="none" w:sz="0" w:space="0" w:color="auto"/>
                    <w:bottom w:val="none" w:sz="0" w:space="0" w:color="auto"/>
                    <w:right w:val="none" w:sz="0" w:space="0" w:color="auto"/>
                  </w:divBdr>
                </w:div>
                <w:div w:id="10250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118831">
      <w:bodyDiv w:val="1"/>
      <w:marLeft w:val="0"/>
      <w:marRight w:val="0"/>
      <w:marTop w:val="0"/>
      <w:marBottom w:val="0"/>
      <w:divBdr>
        <w:top w:val="none" w:sz="0" w:space="0" w:color="auto"/>
        <w:left w:val="none" w:sz="0" w:space="0" w:color="auto"/>
        <w:bottom w:val="none" w:sz="0" w:space="0" w:color="auto"/>
        <w:right w:val="none" w:sz="0" w:space="0" w:color="auto"/>
      </w:divBdr>
      <w:divsChild>
        <w:div w:id="13725862">
          <w:marLeft w:val="0"/>
          <w:marRight w:val="0"/>
          <w:marTop w:val="0"/>
          <w:marBottom w:val="0"/>
          <w:divBdr>
            <w:top w:val="none" w:sz="0" w:space="0" w:color="auto"/>
            <w:left w:val="none" w:sz="0" w:space="0" w:color="auto"/>
            <w:bottom w:val="none" w:sz="0" w:space="0" w:color="auto"/>
            <w:right w:val="none" w:sz="0" w:space="0" w:color="auto"/>
          </w:divBdr>
        </w:div>
        <w:div w:id="731654428">
          <w:marLeft w:val="0"/>
          <w:marRight w:val="0"/>
          <w:marTop w:val="0"/>
          <w:marBottom w:val="0"/>
          <w:divBdr>
            <w:top w:val="none" w:sz="0" w:space="0" w:color="auto"/>
            <w:left w:val="none" w:sz="0" w:space="0" w:color="auto"/>
            <w:bottom w:val="none" w:sz="0" w:space="0" w:color="auto"/>
            <w:right w:val="none" w:sz="0" w:space="0" w:color="auto"/>
          </w:divBdr>
        </w:div>
        <w:div w:id="820778760">
          <w:marLeft w:val="0"/>
          <w:marRight w:val="0"/>
          <w:marTop w:val="0"/>
          <w:marBottom w:val="0"/>
          <w:divBdr>
            <w:top w:val="none" w:sz="0" w:space="0" w:color="auto"/>
            <w:left w:val="none" w:sz="0" w:space="0" w:color="auto"/>
            <w:bottom w:val="none" w:sz="0" w:space="0" w:color="auto"/>
            <w:right w:val="none" w:sz="0" w:space="0" w:color="auto"/>
          </w:divBdr>
        </w:div>
        <w:div w:id="1806971795">
          <w:marLeft w:val="0"/>
          <w:marRight w:val="0"/>
          <w:marTop w:val="0"/>
          <w:marBottom w:val="0"/>
          <w:divBdr>
            <w:top w:val="none" w:sz="0" w:space="0" w:color="auto"/>
            <w:left w:val="none" w:sz="0" w:space="0" w:color="auto"/>
            <w:bottom w:val="none" w:sz="0" w:space="0" w:color="auto"/>
            <w:right w:val="none" w:sz="0" w:space="0" w:color="auto"/>
          </w:divBdr>
        </w:div>
        <w:div w:id="2054651040">
          <w:marLeft w:val="0"/>
          <w:marRight w:val="0"/>
          <w:marTop w:val="0"/>
          <w:marBottom w:val="0"/>
          <w:divBdr>
            <w:top w:val="none" w:sz="0" w:space="0" w:color="auto"/>
            <w:left w:val="none" w:sz="0" w:space="0" w:color="auto"/>
            <w:bottom w:val="none" w:sz="0" w:space="0" w:color="auto"/>
            <w:right w:val="none" w:sz="0" w:space="0" w:color="auto"/>
          </w:divBdr>
        </w:div>
        <w:div w:id="2113620661">
          <w:marLeft w:val="0"/>
          <w:marRight w:val="0"/>
          <w:marTop w:val="0"/>
          <w:marBottom w:val="0"/>
          <w:divBdr>
            <w:top w:val="none" w:sz="0" w:space="0" w:color="auto"/>
            <w:left w:val="none" w:sz="0" w:space="0" w:color="auto"/>
            <w:bottom w:val="none" w:sz="0" w:space="0" w:color="auto"/>
            <w:right w:val="none" w:sz="0" w:space="0" w:color="auto"/>
          </w:divBdr>
        </w:div>
      </w:divsChild>
    </w:div>
    <w:div w:id="577982670">
      <w:bodyDiv w:val="1"/>
      <w:marLeft w:val="0"/>
      <w:marRight w:val="0"/>
      <w:marTop w:val="0"/>
      <w:marBottom w:val="0"/>
      <w:divBdr>
        <w:top w:val="none" w:sz="0" w:space="0" w:color="auto"/>
        <w:left w:val="none" w:sz="0" w:space="0" w:color="auto"/>
        <w:bottom w:val="none" w:sz="0" w:space="0" w:color="auto"/>
        <w:right w:val="none" w:sz="0" w:space="0" w:color="auto"/>
      </w:divBdr>
    </w:div>
    <w:div w:id="692414830">
      <w:bodyDiv w:val="1"/>
      <w:marLeft w:val="0"/>
      <w:marRight w:val="0"/>
      <w:marTop w:val="0"/>
      <w:marBottom w:val="0"/>
      <w:divBdr>
        <w:top w:val="none" w:sz="0" w:space="0" w:color="auto"/>
        <w:left w:val="none" w:sz="0" w:space="0" w:color="auto"/>
        <w:bottom w:val="none" w:sz="0" w:space="0" w:color="auto"/>
        <w:right w:val="none" w:sz="0" w:space="0" w:color="auto"/>
      </w:divBdr>
    </w:div>
    <w:div w:id="726683450">
      <w:bodyDiv w:val="1"/>
      <w:marLeft w:val="0"/>
      <w:marRight w:val="0"/>
      <w:marTop w:val="0"/>
      <w:marBottom w:val="0"/>
      <w:divBdr>
        <w:top w:val="none" w:sz="0" w:space="0" w:color="auto"/>
        <w:left w:val="none" w:sz="0" w:space="0" w:color="auto"/>
        <w:bottom w:val="none" w:sz="0" w:space="0" w:color="auto"/>
        <w:right w:val="none" w:sz="0" w:space="0" w:color="auto"/>
      </w:divBdr>
    </w:div>
    <w:div w:id="874150838">
      <w:bodyDiv w:val="1"/>
      <w:marLeft w:val="0"/>
      <w:marRight w:val="0"/>
      <w:marTop w:val="0"/>
      <w:marBottom w:val="0"/>
      <w:divBdr>
        <w:top w:val="none" w:sz="0" w:space="0" w:color="auto"/>
        <w:left w:val="none" w:sz="0" w:space="0" w:color="auto"/>
        <w:bottom w:val="none" w:sz="0" w:space="0" w:color="auto"/>
        <w:right w:val="none" w:sz="0" w:space="0" w:color="auto"/>
      </w:divBdr>
    </w:div>
    <w:div w:id="905064616">
      <w:bodyDiv w:val="1"/>
      <w:marLeft w:val="0"/>
      <w:marRight w:val="0"/>
      <w:marTop w:val="0"/>
      <w:marBottom w:val="0"/>
      <w:divBdr>
        <w:top w:val="none" w:sz="0" w:space="0" w:color="auto"/>
        <w:left w:val="none" w:sz="0" w:space="0" w:color="auto"/>
        <w:bottom w:val="none" w:sz="0" w:space="0" w:color="auto"/>
        <w:right w:val="none" w:sz="0" w:space="0" w:color="auto"/>
      </w:divBdr>
    </w:div>
    <w:div w:id="1082599965">
      <w:bodyDiv w:val="1"/>
      <w:marLeft w:val="0"/>
      <w:marRight w:val="0"/>
      <w:marTop w:val="0"/>
      <w:marBottom w:val="0"/>
      <w:divBdr>
        <w:top w:val="none" w:sz="0" w:space="0" w:color="auto"/>
        <w:left w:val="none" w:sz="0" w:space="0" w:color="auto"/>
        <w:bottom w:val="none" w:sz="0" w:space="0" w:color="auto"/>
        <w:right w:val="none" w:sz="0" w:space="0" w:color="auto"/>
      </w:divBdr>
      <w:divsChild>
        <w:div w:id="120652237">
          <w:marLeft w:val="0"/>
          <w:marRight w:val="0"/>
          <w:marTop w:val="0"/>
          <w:marBottom w:val="0"/>
          <w:divBdr>
            <w:top w:val="none" w:sz="0" w:space="0" w:color="auto"/>
            <w:left w:val="none" w:sz="0" w:space="0" w:color="auto"/>
            <w:bottom w:val="none" w:sz="0" w:space="0" w:color="auto"/>
            <w:right w:val="none" w:sz="0" w:space="0" w:color="auto"/>
          </w:divBdr>
        </w:div>
        <w:div w:id="181207572">
          <w:marLeft w:val="0"/>
          <w:marRight w:val="0"/>
          <w:marTop w:val="0"/>
          <w:marBottom w:val="0"/>
          <w:divBdr>
            <w:top w:val="none" w:sz="0" w:space="0" w:color="auto"/>
            <w:left w:val="none" w:sz="0" w:space="0" w:color="auto"/>
            <w:bottom w:val="none" w:sz="0" w:space="0" w:color="auto"/>
            <w:right w:val="none" w:sz="0" w:space="0" w:color="auto"/>
          </w:divBdr>
        </w:div>
        <w:div w:id="208424660">
          <w:marLeft w:val="0"/>
          <w:marRight w:val="0"/>
          <w:marTop w:val="0"/>
          <w:marBottom w:val="0"/>
          <w:divBdr>
            <w:top w:val="none" w:sz="0" w:space="0" w:color="auto"/>
            <w:left w:val="none" w:sz="0" w:space="0" w:color="auto"/>
            <w:bottom w:val="none" w:sz="0" w:space="0" w:color="auto"/>
            <w:right w:val="none" w:sz="0" w:space="0" w:color="auto"/>
          </w:divBdr>
        </w:div>
        <w:div w:id="446628370">
          <w:marLeft w:val="0"/>
          <w:marRight w:val="0"/>
          <w:marTop w:val="0"/>
          <w:marBottom w:val="0"/>
          <w:divBdr>
            <w:top w:val="none" w:sz="0" w:space="0" w:color="auto"/>
            <w:left w:val="none" w:sz="0" w:space="0" w:color="auto"/>
            <w:bottom w:val="none" w:sz="0" w:space="0" w:color="auto"/>
            <w:right w:val="none" w:sz="0" w:space="0" w:color="auto"/>
          </w:divBdr>
        </w:div>
        <w:div w:id="500465425">
          <w:marLeft w:val="0"/>
          <w:marRight w:val="0"/>
          <w:marTop w:val="0"/>
          <w:marBottom w:val="0"/>
          <w:divBdr>
            <w:top w:val="none" w:sz="0" w:space="0" w:color="auto"/>
            <w:left w:val="none" w:sz="0" w:space="0" w:color="auto"/>
            <w:bottom w:val="none" w:sz="0" w:space="0" w:color="auto"/>
            <w:right w:val="none" w:sz="0" w:space="0" w:color="auto"/>
          </w:divBdr>
        </w:div>
        <w:div w:id="591935086">
          <w:marLeft w:val="0"/>
          <w:marRight w:val="0"/>
          <w:marTop w:val="0"/>
          <w:marBottom w:val="0"/>
          <w:divBdr>
            <w:top w:val="none" w:sz="0" w:space="0" w:color="auto"/>
            <w:left w:val="none" w:sz="0" w:space="0" w:color="auto"/>
            <w:bottom w:val="none" w:sz="0" w:space="0" w:color="auto"/>
            <w:right w:val="none" w:sz="0" w:space="0" w:color="auto"/>
          </w:divBdr>
        </w:div>
        <w:div w:id="617952374">
          <w:marLeft w:val="0"/>
          <w:marRight w:val="0"/>
          <w:marTop w:val="0"/>
          <w:marBottom w:val="0"/>
          <w:divBdr>
            <w:top w:val="none" w:sz="0" w:space="0" w:color="auto"/>
            <w:left w:val="none" w:sz="0" w:space="0" w:color="auto"/>
            <w:bottom w:val="none" w:sz="0" w:space="0" w:color="auto"/>
            <w:right w:val="none" w:sz="0" w:space="0" w:color="auto"/>
          </w:divBdr>
        </w:div>
        <w:div w:id="673188030">
          <w:marLeft w:val="0"/>
          <w:marRight w:val="0"/>
          <w:marTop w:val="0"/>
          <w:marBottom w:val="0"/>
          <w:divBdr>
            <w:top w:val="none" w:sz="0" w:space="0" w:color="auto"/>
            <w:left w:val="none" w:sz="0" w:space="0" w:color="auto"/>
            <w:bottom w:val="none" w:sz="0" w:space="0" w:color="auto"/>
            <w:right w:val="none" w:sz="0" w:space="0" w:color="auto"/>
          </w:divBdr>
        </w:div>
        <w:div w:id="733282543">
          <w:marLeft w:val="0"/>
          <w:marRight w:val="0"/>
          <w:marTop w:val="0"/>
          <w:marBottom w:val="0"/>
          <w:divBdr>
            <w:top w:val="none" w:sz="0" w:space="0" w:color="auto"/>
            <w:left w:val="none" w:sz="0" w:space="0" w:color="auto"/>
            <w:bottom w:val="none" w:sz="0" w:space="0" w:color="auto"/>
            <w:right w:val="none" w:sz="0" w:space="0" w:color="auto"/>
          </w:divBdr>
        </w:div>
        <w:div w:id="933324545">
          <w:marLeft w:val="0"/>
          <w:marRight w:val="0"/>
          <w:marTop w:val="0"/>
          <w:marBottom w:val="0"/>
          <w:divBdr>
            <w:top w:val="none" w:sz="0" w:space="0" w:color="auto"/>
            <w:left w:val="none" w:sz="0" w:space="0" w:color="auto"/>
            <w:bottom w:val="none" w:sz="0" w:space="0" w:color="auto"/>
            <w:right w:val="none" w:sz="0" w:space="0" w:color="auto"/>
          </w:divBdr>
        </w:div>
        <w:div w:id="945502339">
          <w:marLeft w:val="0"/>
          <w:marRight w:val="0"/>
          <w:marTop w:val="0"/>
          <w:marBottom w:val="0"/>
          <w:divBdr>
            <w:top w:val="none" w:sz="0" w:space="0" w:color="auto"/>
            <w:left w:val="none" w:sz="0" w:space="0" w:color="auto"/>
            <w:bottom w:val="none" w:sz="0" w:space="0" w:color="auto"/>
            <w:right w:val="none" w:sz="0" w:space="0" w:color="auto"/>
          </w:divBdr>
        </w:div>
        <w:div w:id="1050692358">
          <w:marLeft w:val="0"/>
          <w:marRight w:val="0"/>
          <w:marTop w:val="0"/>
          <w:marBottom w:val="0"/>
          <w:divBdr>
            <w:top w:val="none" w:sz="0" w:space="0" w:color="auto"/>
            <w:left w:val="none" w:sz="0" w:space="0" w:color="auto"/>
            <w:bottom w:val="none" w:sz="0" w:space="0" w:color="auto"/>
            <w:right w:val="none" w:sz="0" w:space="0" w:color="auto"/>
          </w:divBdr>
        </w:div>
        <w:div w:id="1076829380">
          <w:marLeft w:val="0"/>
          <w:marRight w:val="0"/>
          <w:marTop w:val="0"/>
          <w:marBottom w:val="0"/>
          <w:divBdr>
            <w:top w:val="none" w:sz="0" w:space="0" w:color="auto"/>
            <w:left w:val="none" w:sz="0" w:space="0" w:color="auto"/>
            <w:bottom w:val="none" w:sz="0" w:space="0" w:color="auto"/>
            <w:right w:val="none" w:sz="0" w:space="0" w:color="auto"/>
          </w:divBdr>
        </w:div>
        <w:div w:id="1076980736">
          <w:marLeft w:val="0"/>
          <w:marRight w:val="0"/>
          <w:marTop w:val="0"/>
          <w:marBottom w:val="0"/>
          <w:divBdr>
            <w:top w:val="none" w:sz="0" w:space="0" w:color="auto"/>
            <w:left w:val="none" w:sz="0" w:space="0" w:color="auto"/>
            <w:bottom w:val="none" w:sz="0" w:space="0" w:color="auto"/>
            <w:right w:val="none" w:sz="0" w:space="0" w:color="auto"/>
          </w:divBdr>
        </w:div>
        <w:div w:id="1112625782">
          <w:marLeft w:val="0"/>
          <w:marRight w:val="0"/>
          <w:marTop w:val="0"/>
          <w:marBottom w:val="0"/>
          <w:divBdr>
            <w:top w:val="none" w:sz="0" w:space="0" w:color="auto"/>
            <w:left w:val="none" w:sz="0" w:space="0" w:color="auto"/>
            <w:bottom w:val="none" w:sz="0" w:space="0" w:color="auto"/>
            <w:right w:val="none" w:sz="0" w:space="0" w:color="auto"/>
          </w:divBdr>
        </w:div>
        <w:div w:id="1205406285">
          <w:marLeft w:val="0"/>
          <w:marRight w:val="0"/>
          <w:marTop w:val="0"/>
          <w:marBottom w:val="0"/>
          <w:divBdr>
            <w:top w:val="none" w:sz="0" w:space="0" w:color="auto"/>
            <w:left w:val="none" w:sz="0" w:space="0" w:color="auto"/>
            <w:bottom w:val="none" w:sz="0" w:space="0" w:color="auto"/>
            <w:right w:val="none" w:sz="0" w:space="0" w:color="auto"/>
          </w:divBdr>
        </w:div>
        <w:div w:id="1399861943">
          <w:marLeft w:val="0"/>
          <w:marRight w:val="0"/>
          <w:marTop w:val="0"/>
          <w:marBottom w:val="0"/>
          <w:divBdr>
            <w:top w:val="none" w:sz="0" w:space="0" w:color="auto"/>
            <w:left w:val="none" w:sz="0" w:space="0" w:color="auto"/>
            <w:bottom w:val="none" w:sz="0" w:space="0" w:color="auto"/>
            <w:right w:val="none" w:sz="0" w:space="0" w:color="auto"/>
          </w:divBdr>
        </w:div>
        <w:div w:id="1498037029">
          <w:marLeft w:val="0"/>
          <w:marRight w:val="0"/>
          <w:marTop w:val="0"/>
          <w:marBottom w:val="0"/>
          <w:divBdr>
            <w:top w:val="none" w:sz="0" w:space="0" w:color="auto"/>
            <w:left w:val="none" w:sz="0" w:space="0" w:color="auto"/>
            <w:bottom w:val="none" w:sz="0" w:space="0" w:color="auto"/>
            <w:right w:val="none" w:sz="0" w:space="0" w:color="auto"/>
          </w:divBdr>
        </w:div>
        <w:div w:id="1577862767">
          <w:marLeft w:val="0"/>
          <w:marRight w:val="0"/>
          <w:marTop w:val="0"/>
          <w:marBottom w:val="0"/>
          <w:divBdr>
            <w:top w:val="none" w:sz="0" w:space="0" w:color="auto"/>
            <w:left w:val="none" w:sz="0" w:space="0" w:color="auto"/>
            <w:bottom w:val="none" w:sz="0" w:space="0" w:color="auto"/>
            <w:right w:val="none" w:sz="0" w:space="0" w:color="auto"/>
          </w:divBdr>
        </w:div>
        <w:div w:id="1655141993">
          <w:marLeft w:val="0"/>
          <w:marRight w:val="0"/>
          <w:marTop w:val="0"/>
          <w:marBottom w:val="0"/>
          <w:divBdr>
            <w:top w:val="none" w:sz="0" w:space="0" w:color="auto"/>
            <w:left w:val="none" w:sz="0" w:space="0" w:color="auto"/>
            <w:bottom w:val="none" w:sz="0" w:space="0" w:color="auto"/>
            <w:right w:val="none" w:sz="0" w:space="0" w:color="auto"/>
          </w:divBdr>
        </w:div>
        <w:div w:id="1861160501">
          <w:marLeft w:val="0"/>
          <w:marRight w:val="0"/>
          <w:marTop w:val="0"/>
          <w:marBottom w:val="0"/>
          <w:divBdr>
            <w:top w:val="none" w:sz="0" w:space="0" w:color="auto"/>
            <w:left w:val="none" w:sz="0" w:space="0" w:color="auto"/>
            <w:bottom w:val="none" w:sz="0" w:space="0" w:color="auto"/>
            <w:right w:val="none" w:sz="0" w:space="0" w:color="auto"/>
          </w:divBdr>
        </w:div>
        <w:div w:id="2047826443">
          <w:marLeft w:val="0"/>
          <w:marRight w:val="0"/>
          <w:marTop w:val="0"/>
          <w:marBottom w:val="0"/>
          <w:divBdr>
            <w:top w:val="none" w:sz="0" w:space="0" w:color="auto"/>
            <w:left w:val="none" w:sz="0" w:space="0" w:color="auto"/>
            <w:bottom w:val="none" w:sz="0" w:space="0" w:color="auto"/>
            <w:right w:val="none" w:sz="0" w:space="0" w:color="auto"/>
          </w:divBdr>
        </w:div>
      </w:divsChild>
    </w:div>
    <w:div w:id="1312901739">
      <w:bodyDiv w:val="1"/>
      <w:marLeft w:val="0"/>
      <w:marRight w:val="0"/>
      <w:marTop w:val="0"/>
      <w:marBottom w:val="0"/>
      <w:divBdr>
        <w:top w:val="none" w:sz="0" w:space="0" w:color="auto"/>
        <w:left w:val="none" w:sz="0" w:space="0" w:color="auto"/>
        <w:bottom w:val="none" w:sz="0" w:space="0" w:color="auto"/>
        <w:right w:val="none" w:sz="0" w:space="0" w:color="auto"/>
      </w:divBdr>
    </w:div>
    <w:div w:id="1366176924">
      <w:bodyDiv w:val="1"/>
      <w:marLeft w:val="0"/>
      <w:marRight w:val="0"/>
      <w:marTop w:val="0"/>
      <w:marBottom w:val="0"/>
      <w:divBdr>
        <w:top w:val="none" w:sz="0" w:space="0" w:color="auto"/>
        <w:left w:val="none" w:sz="0" w:space="0" w:color="auto"/>
        <w:bottom w:val="none" w:sz="0" w:space="0" w:color="auto"/>
        <w:right w:val="none" w:sz="0" w:space="0" w:color="auto"/>
      </w:divBdr>
    </w:div>
    <w:div w:id="1425766548">
      <w:bodyDiv w:val="1"/>
      <w:marLeft w:val="0"/>
      <w:marRight w:val="0"/>
      <w:marTop w:val="0"/>
      <w:marBottom w:val="0"/>
      <w:divBdr>
        <w:top w:val="none" w:sz="0" w:space="0" w:color="auto"/>
        <w:left w:val="none" w:sz="0" w:space="0" w:color="auto"/>
        <w:bottom w:val="none" w:sz="0" w:space="0" w:color="auto"/>
        <w:right w:val="none" w:sz="0" w:space="0" w:color="auto"/>
      </w:divBdr>
    </w:div>
    <w:div w:id="1692564256">
      <w:bodyDiv w:val="1"/>
      <w:marLeft w:val="0"/>
      <w:marRight w:val="0"/>
      <w:marTop w:val="0"/>
      <w:marBottom w:val="0"/>
      <w:divBdr>
        <w:top w:val="none" w:sz="0" w:space="0" w:color="auto"/>
        <w:left w:val="none" w:sz="0" w:space="0" w:color="auto"/>
        <w:bottom w:val="none" w:sz="0" w:space="0" w:color="auto"/>
        <w:right w:val="none" w:sz="0" w:space="0" w:color="auto"/>
      </w:divBdr>
    </w:div>
    <w:div w:id="181070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afp-my.sharepoint.com/:b:/g/personal/ruff_eaaflyway_net/EVhvfDiIYzxOj8rD4Fj69FwBul_GPTyziwxiJTDngumLpw?e=2uiz7j" TargetMode="External"/><Relationship Id="rId18" Type="http://schemas.openxmlformats.org/officeDocument/2006/relationships/hyperlink" Target="https://www.facebook.com/EAAF142/posts/pfbid0VbLAmW4kZaoETM6hFni3igGUAoWhrAoC45s1ishVcw8WfiKr48tdnRkjTRhgJVp2l?__cft__%5b0%5d=AZWYz-gMIzR-VgWOTRcqw_aCyc-3NUb4zakNPX4lXKrh8hmash15JHHLJbzPyrnfnqkSlie8kEk8KM6047f9pBJoln12oFud8QScvhzTZcGkiaCbYr3sI3-VsXob2ruUKYIMQudoXipFv5gzNh0W3bu8Axg33g48ZnBVd3zNv-ADY98LWs81G78fUW9DkhGCzHuIGAPQRlo0VAvsoEGmZ4et&amp;__tn__=%2CO%2CP-R" TargetMode="External"/><Relationship Id="rId26" Type="http://schemas.openxmlformats.org/officeDocument/2006/relationships/hyperlink" Target="https://www.eaaflyway.net/2022-bird-meets-arts-exhibitions/" TargetMode="External"/><Relationship Id="rId21" Type="http://schemas.openxmlformats.org/officeDocument/2006/relationships/hyperlink" Target="https://www.eaaflyway.net/eaaf-youth-think-tank-3rd-worksho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aafp-my.sharepoint.com/:f:/g/personal/ruff_eaaflyway_net/EhFB_v6I1OBEhorrexG52YEBHBeVu1iLgq97icAO8EFShA?e=QijKph" TargetMode="External"/><Relationship Id="rId17" Type="http://schemas.openxmlformats.org/officeDocument/2006/relationships/hyperlink" Target="https://www.facebook.com/EAAF142/posts/pfbid033gvg2C1yxXyUeRdV31fiqRdVaR62j7a5sdNMHwVxVBPREAe3pPUqDBUoXTY8gFF1l?__cft__%5b0%5d=AZWHhXnv06CbQy5h1--21skFG-lBYE-7iWcsrUry-JR3xSST3G8ZbxoUhk7whpkprWPCGZH2n-yNeyvuLua1RY-k91oFleveLidE4GKFKx5tMXJgqoY0mQSCFeDPGio6MlQ4UrRGUDKj7IVqVXoqoxsmx7vFNDeG7A4nS7kf9FjmvhzIv_7gejy91Xvvpo3uj59egeUK9zC-21IZ-JgRNUAD&amp;__tn__=%2CO%2CP-R" TargetMode="External"/><Relationship Id="rId25" Type="http://schemas.openxmlformats.org/officeDocument/2006/relationships/hyperlink" Target="https://www.eaaflyway.net/corporate-champion-programme/" TargetMode="External"/><Relationship Id="rId33" Type="http://schemas.openxmlformats.org/officeDocument/2006/relationships/fontTable" Target="fontTable.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eaaflyway.net/2022_eaafp-ssc_mou/" TargetMode="External"/><Relationship Id="rId20" Type="http://schemas.openxmlformats.org/officeDocument/2006/relationships/hyperlink" Target="https://www.facebook.com/EAAF142/posts/pfbid0K1Ti2JhaCNdsxRxBSdrjahQXhe1gMxeb68ZFKDo3V68G1WWHus2k3DFaM8n1GNtbl?__cft__%5b0%5d=AZW9ROF0E1tobgMkIQ3dA4tTEZOcqo3VPF5ukFok03dJpmR5M3MfO4MIf6lamaSTpuIxXmyevnh9l0Cz1UIW-QO4h0qwGluS3jZFoMPt-kTOOE-U1vsJv5AJNoR4RR2zK6AXgMJljEOayv7CGZ3U2VNjxzxdMsSM-hlM_TgGfP1wkl026mYanqcIqXK83mUrmBI&amp;__tn__=%2CO%2CP-R" TargetMode="External"/><Relationship Id="rId29" Type="http://schemas.openxmlformats.org/officeDocument/2006/relationships/hyperlink" Target="https://eaafp-my.sharepoint.com/:f:/g/personal/ruff_eaaflyway_net/EhFB_v6I1OBEhorrexG52YEBHBeVu1iLgq97icAO8EFShA?e=QijK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afp-my.sharepoint.com/:w:/g/personal/ruff_eaaflyway_net/EUBCoE4G8FdCq3faA_duFh4B3Tadx8Ly5qvQQMJafYvmSQ?e=R57KIu" TargetMode="External"/><Relationship Id="rId24" Type="http://schemas.openxmlformats.org/officeDocument/2006/relationships/hyperlink" Target="https://www.eaaflyway.net/wmbd-small-grant/" TargetMode="External"/><Relationship Id="rId32" Type="http://schemas.openxmlformats.org/officeDocument/2006/relationships/footer" Target="foot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eaaflyway.net/eaafp-koem_mou/" TargetMode="External"/><Relationship Id="rId23" Type="http://schemas.openxmlformats.org/officeDocument/2006/relationships/hyperlink" Target="https://www.eaaflyway.net/year-of-terns_world_seabird_day_webinars/" TargetMode="External"/><Relationship Id="rId28" Type="http://schemas.openxmlformats.org/officeDocument/2006/relationships/hyperlink" Target="https://eaafp-my.sharepoint.com/:w:/g/personal/ruff_eaaflyway_net/EZT7dZSJ2D1Jic_3lDlqpu8BewbJ6T-wVj53D5nylmudnw?e=eV7MFu" TargetMode="External"/><Relationship Id="rId36" Type="http://schemas.openxmlformats.org/officeDocument/2006/relationships/customXml" Target="../customXml/item2.xml"/><Relationship Id="rId10" Type="http://schemas.openxmlformats.org/officeDocument/2006/relationships/hyperlink" Target="https://us02web.zoom.us/j/86007075318?pwd=M1RaWDhhWE5EcVpVek5BOGphODRPdz09" TargetMode="External"/><Relationship Id="rId19" Type="http://schemas.openxmlformats.org/officeDocument/2006/relationships/hyperlink" Target="https://www.eaaflyway.net/2022/05/16/launch-lolo-flying-journey-education-pack-wwf/" TargetMode="External"/><Relationship Id="rId31"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www.eaaflyway.net/gochang-getbol-rok-new-fns/" TargetMode="External"/><Relationship Id="rId22" Type="http://schemas.openxmlformats.org/officeDocument/2006/relationships/hyperlink" Target="https://www.eaaflyway.net/year-of-the-terns-2022/" TargetMode="External"/><Relationship Id="rId27" Type="http://schemas.openxmlformats.org/officeDocument/2006/relationships/hyperlink" Target="https://foundation.eaaflyway.net/%EC%82%AC%EC%97%85-%EC%86%8C%EA%B0%9C/%EC%9E%AC%EB%8B%A8-%EC%82%AC%EC%97%85/%EB%AF%BC%EA%B0%84%EB%8B%A8%EC%B2%B4%EC%A7%80%EC%9B%90%EC%82%AC%EC%97%85-2022-2023/" TargetMode="External"/><Relationship Id="rId30" Type="http://schemas.openxmlformats.org/officeDocument/2006/relationships/hyperlink" Target="https://eaafp-my.sharepoint.com/:x:/g/personal/ruff_eaaflyway_net/EZ0VFfSXjTpEvO45MYJ2ekQB7gxuoZZ9_ZEcYku81ItRhA?e=UkGebY" TargetMode="External"/><Relationship Id="rId35" Type="http://schemas.microsoft.com/office/2019/05/relationships/documenttasks" Target="documenttasks/documenttasks1.xml"/><Relationship Id="rId8" Type="http://schemas.openxmlformats.org/officeDocument/2006/relationships/image" Target="media/image1.png"/><Relationship Id="rId3" Type="http://schemas.openxmlformats.org/officeDocument/2006/relationships/styles" Target="styles.xml"/></Relationships>
</file>

<file path=word/documenttasks/documenttasks1.xml><?xml version="1.0" encoding="utf-8"?>
<t:Tasks xmlns:t="http://schemas.microsoft.com/office/tasks/2019/documenttasks" xmlns:oel="http://schemas.microsoft.com/office/2019/extlst">
  <t:Task id="{4B682DC4-99AD-4911-AAE9-5C4B7DCA6BFE}">
    <t:Anchor>
      <t:Comment id="287523115"/>
    </t:Anchor>
    <t:History>
      <t:Event id="{E5C67D14-5230-4D1D-A4F1-8E95D4A024B2}" time="2022-09-02T01:50:36.975Z">
        <t:Attribution userId="S::programme@eaaflyway.net::d9a064b1-a3f7-4b43-8f26-547409b2295c" userProvider="AD" userName="Hyeseon Do"/>
        <t:Anchor>
          <t:Comment id="149670121"/>
        </t:Anchor>
        <t:Create/>
      </t:Event>
      <t:Event id="{0A4A6D72-71CB-46EB-9AC1-49B6D7D2DF25}" time="2022-09-02T01:50:36.975Z">
        <t:Attribution userId="S::programme@eaaflyway.net::d9a064b1-a3f7-4b43-8f26-547409b2295c" userProvider="AD" userName="Hyeseon Do"/>
        <t:Anchor>
          <t:Comment id="149670121"/>
        </t:Anchor>
        <t:Assign userId="S::godwit@eaaflyway.net::0828c60d-8921-4fa8-bb75-9a256b893d1b" userProvider="AD" userName="Nlicia Lara"/>
      </t:Event>
      <t:Event id="{6383F348-8F3A-469D-84B8-0F8EFBD65B2F}" time="2022-09-02T01:50:36.975Z">
        <t:Attribution userId="S::programme@eaaflyway.net::d9a064b1-a3f7-4b43-8f26-547409b2295c" userProvider="AD" userName="Hyeseon Do"/>
        <t:Anchor>
          <t:Comment id="149670121"/>
        </t:Anchor>
        <t:SetTitle title="@Nlicia Lara , please add her in the participants list"/>
      </t:Event>
    </t:History>
  </t:Task>
  <t:Task id="{AFA6F4E7-1D48-4EDB-8E56-6FBAE1C436FF}">
    <t:Anchor>
      <t:Comment id="1451220847"/>
    </t:Anchor>
    <t:History>
      <t:Event id="{12F9523C-59F2-4FE6-873C-9FA32A9198FA}" time="2022-09-02T01:05:04.528Z">
        <t:Attribution userId="S::mallard@eaaflyway.net::475384bd-27f4-42d9-9426-8e1d0a3f844d" userProvider="AD" userName="Heejin Oh"/>
        <t:Anchor>
          <t:Comment id="1451220847"/>
        </t:Anchor>
        <t:Create/>
      </t:Event>
      <t:Event id="{3DBBB7F3-BDD3-4D1A-8A0B-439686581902}" time="2022-09-02T01:05:04.528Z">
        <t:Attribution userId="S::mallard@eaaflyway.net::475384bd-27f4-42d9-9426-8e1d0a3f844d" userProvider="AD" userName="Heejin Oh"/>
        <t:Anchor>
          <t:Comment id="1451220847"/>
        </t:Anchor>
        <t:Assign userId="S::godwit@eaaflyway.net::0828c60d-8921-4fa8-bb75-9a256b893d1b" userProvider="AD" userName="Nlicia Lara"/>
      </t:Event>
      <t:Event id="{3075D1A8-F32E-47DF-B8B1-7FDE2DEE40F6}" time="2022-09-02T01:05:04.528Z">
        <t:Attribution userId="S::mallard@eaaflyway.net::475384bd-27f4-42d9-9426-8e1d0a3f844d" userProvider="AD" userName="Heejin Oh"/>
        <t:Anchor>
          <t:Comment id="1451220847"/>
        </t:Anchor>
        <t:SetTitle title="@Nlicia Lara , please put a link here as well. The related file is saved here. Please add this concept note to your supplementary document folder you are going to share with the MC members. Filename: MoP11_Sponsor Engagement_Concept Note_20220711_clean …"/>
      </t:Event>
    </t:History>
  </t:Task>
  <t:Task id="{4BECC2A9-D835-413B-8D41-C19F320ADBEB}">
    <t:Anchor>
      <t:Comment id="1897656055"/>
    </t:Anchor>
    <t:History>
      <t:Event id="{A5044392-7B93-48DE-84AA-A8D7FB5E41DA}" time="2022-09-02T01:48:45.672Z">
        <t:Attribution userId="S::programme@eaaflyway.net::d9a064b1-a3f7-4b43-8f26-547409b2295c" userProvider="AD" userName="Hyeseon Do"/>
        <t:Anchor>
          <t:Comment id="1897656055"/>
        </t:Anchor>
        <t:Create/>
      </t:Event>
      <t:Event id="{E30AAF96-6DA6-4202-9C2A-7EE1A738C12D}" time="2022-09-02T01:48:45.672Z">
        <t:Attribution userId="S::programme@eaaflyway.net::d9a064b1-a3f7-4b43-8f26-547409b2295c" userProvider="AD" userName="Hyeseon Do"/>
        <t:Anchor>
          <t:Comment id="1897656055"/>
        </t:Anchor>
        <t:Assign userId="S::finance@eaaflyway.net::3a4f57e7-05a1-49d2-aaa3-2168ccfa4fa1" userProvider="AD" userName="Sujung Joo"/>
      </t:Event>
      <t:Event id="{7D7E4ECD-9187-4C25-970B-A565E8C060AA}" time="2022-09-02T01:48:45.672Z">
        <t:Attribution userId="S::programme@eaaflyway.net::d9a064b1-a3f7-4b43-8f26-547409b2295c" userProvider="AD" userName="Hyeseon Do"/>
        <t:Anchor>
          <t:Comment id="1897656055"/>
        </t:Anchor>
        <t:SetTitle title="@Sujung Joo , please make as an attachment - better to make integrating all the documents to 1 - 2 documents for MC members' connivence."/>
      </t:Event>
    </t:History>
  </t:Task>
  <t:Task id="{ABB75FC7-71F0-47A9-A104-D920ACD75867}">
    <t:Anchor>
      <t:Comment id="1691705221"/>
    </t:Anchor>
    <t:History>
      <t:Event id="{509C4C53-3F0F-46CB-A5C4-C5DDFE6FDF57}" time="2022-09-02T01:43:36.558Z">
        <t:Attribution userId="S::programme@eaaflyway.net::d9a064b1-a3f7-4b43-8f26-547409b2295c" userProvider="AD" userName="Hyeseon Do"/>
        <t:Anchor>
          <t:Comment id="995291677"/>
        </t:Anchor>
        <t:Create/>
      </t:Event>
      <t:Event id="{9A1E93B2-D847-4F84-BCFC-A857D37CAF4F}" time="2022-09-02T01:43:36.558Z">
        <t:Attribution userId="S::programme@eaaflyway.net::d9a064b1-a3f7-4b43-8f26-547409b2295c" userProvider="AD" userName="Hyeseon Do"/>
        <t:Anchor>
          <t:Comment id="995291677"/>
        </t:Anchor>
        <t:Assign userId="S::communication@eaaflyway.net::64f59ce4-f24a-416f-8b28-91f36553bdf9" userProvider="AD" userName="Vivian Fu"/>
      </t:Event>
      <t:Event id="{D3DD7B03-A086-4571-B9AC-1CE76130ADBD}" time="2022-09-02T01:43:36.558Z">
        <t:Attribution userId="S::programme@eaaflyway.net::d9a064b1-a3f7-4b43-8f26-547409b2295c" userProvider="AD" userName="Hyeseon Do"/>
        <t:Anchor>
          <t:Comment id="995291677"/>
        </t:Anchor>
        <t:SetTitle title="@Vivian Fu , yes, it could be but maybe creating a standalone agenda might not be necessary given other important long list. Or shall we add this update under Reporting Template Part of Partners workshop?"/>
      </t:Event>
    </t:History>
  </t:Task>
  <t:Task id="{7B74960B-DBCC-48F5-B15F-7226D68B6458}">
    <t:Anchor>
      <t:Comment id="345902117"/>
    </t:Anchor>
    <t:History>
      <t:Event id="{5A501966-D2C4-408D-B354-F2C6239B117F}" time="2022-09-02T01:45:58.007Z">
        <t:Attribution userId="S::programme@eaaflyway.net::d9a064b1-a3f7-4b43-8f26-547409b2295c" userProvider="AD" userName="Hyeseon Do"/>
        <t:Anchor>
          <t:Comment id="813580704"/>
        </t:Anchor>
        <t:Create/>
      </t:Event>
      <t:Event id="{2A6BC84C-FE00-48B8-B0E8-1A209765AE2F}" time="2022-09-02T01:45:58.007Z">
        <t:Attribution userId="S::programme@eaaflyway.net::d9a064b1-a3f7-4b43-8f26-547409b2295c" userProvider="AD" userName="Hyeseon Do"/>
        <t:Anchor>
          <t:Comment id="813580704"/>
        </t:Anchor>
        <t:Assign userId="S::mallard@eaaflyway.net::475384bd-27f4-42d9-9426-8e1d0a3f844d" userProvider="AD" userName="Heejin Oh"/>
      </t:Event>
      <t:Event id="{28331112-FFD2-4DA6-BB8E-D702CED0125C}" time="2022-09-02T01:45:58.007Z">
        <t:Attribution userId="S::programme@eaaflyway.net::d9a064b1-a3f7-4b43-8f26-547409b2295c" userProvider="AD" userName="Hyeseon Do"/>
        <t:Anchor>
          <t:Comment id="813580704"/>
        </t:Anchor>
        <t:SetTitle title="@Heejin Oh , I agree, MC members doesn't need to know the details, please trim down to 1 - 2 paragraph like other RFI outputs"/>
      </t:Event>
      <t:Event id="{0AE5CB6E-3FE1-4C88-A881-1EA749035EE1}" time="2022-09-02T01:56:40.293Z">
        <t:Attribution userId="S::mallard@eaaflyway.net::475384bd-27f4-42d9-9426-8e1d0a3f844d" userProvider="AD" userName="Heejin Oh"/>
        <t:Progress percentComplete="100"/>
      </t:Event>
    </t:History>
  </t:Task>
  <t:Task id="{59A6F697-931D-416D-9A39-CE244025242E}">
    <t:Anchor>
      <t:Comment id="777970901"/>
    </t:Anchor>
    <t:History>
      <t:Event id="{0D764344-BC3B-4160-9A8A-49431A44062D}" time="2022-09-02T01:49:59.767Z">
        <t:Attribution userId="S::programme@eaaflyway.net::d9a064b1-a3f7-4b43-8f26-547409b2295c" userProvider="AD" userName="Hyeseon Do"/>
        <t:Anchor>
          <t:Comment id="777970901"/>
        </t:Anchor>
        <t:Create/>
      </t:Event>
      <t:Event id="{EBDFCCF4-3920-4ABD-BB49-85C4E335123F}" time="2022-09-02T01:49:59.767Z">
        <t:Attribution userId="S::programme@eaaflyway.net::d9a064b1-a3f7-4b43-8f26-547409b2295c" userProvider="AD" userName="Hyeseon Do"/>
        <t:Anchor>
          <t:Comment id="777970901"/>
        </t:Anchor>
        <t:Assign userId="S::chief@eaaflyway.net::5ae5c5e2-5e20-4422-bc60-569499a54b75" userProvider="AD" userName="Doug Watkins"/>
      </t:Event>
      <t:Event id="{882B9F96-A04C-4226-A30A-02172798C4DE}" time="2022-09-02T01:49:59.767Z">
        <t:Attribution userId="S::programme@eaaflyway.net::d9a064b1-a3f7-4b43-8f26-547409b2295c" userProvider="AD" userName="Hyeseon Do"/>
        <t:Anchor>
          <t:Comment id="777970901"/>
        </t:Anchor>
        <t:SetTitle title="@Doug Watkins , we need to prepare the response of the actions from the previous MC meeting"/>
      </t:Event>
    </t:History>
  </t:Task>
  <t:Task id="{EF8D13B7-35B0-4C53-B6BA-1EBBBB5D5A49}">
    <t:Anchor>
      <t:Comment id="1917958802"/>
    </t:Anchor>
    <t:History>
      <t:Event id="{19AB5FF0-BC38-4659-BBA3-E76914FD7991}" time="2022-09-02T01:52:27.199Z">
        <t:Attribution userId="S::programme@eaaflyway.net::d9a064b1-a3f7-4b43-8f26-547409b2295c" userProvider="AD" userName="Hyeseon Do"/>
        <t:Anchor>
          <t:Comment id="1917958802"/>
        </t:Anchor>
        <t:Create/>
      </t:Event>
      <t:Event id="{A31875EC-D14F-4AA5-96FF-5146BB4EACE3}" time="2022-09-02T01:52:27.199Z">
        <t:Attribution userId="S::programme@eaaflyway.net::d9a064b1-a3f7-4b43-8f26-547409b2295c" userProvider="AD" userName="Hyeseon Do"/>
        <t:Anchor>
          <t:Comment id="1917958802"/>
        </t:Anchor>
        <t:Assign userId="S::mallard@eaaflyway.net::475384bd-27f4-42d9-9426-8e1d0a3f844d" userProvider="AD" userName="Heejin Oh"/>
      </t:Event>
      <t:Event id="{7B50D1DE-3D28-4422-93B1-63D71983EF95}" time="2022-09-02T01:52:27.199Z">
        <t:Attribution userId="S::programme@eaaflyway.net::d9a064b1-a3f7-4b43-8f26-547409b2295c" userProvider="AD" userName="Hyeseon Do"/>
        <t:Anchor>
          <t:Comment id="1917958802"/>
        </t:Anchor>
        <t:SetTitle title="@Heejin Oh , do you know the status on this?"/>
      </t:Event>
    </t:History>
  </t:Task>
  <t:Task id="{0F36B7CF-A147-4D5A-A6A4-71E1D017F6FA}">
    <t:Anchor>
      <t:Comment id="86539549"/>
    </t:Anchor>
    <t:History>
      <t:Event id="{56611DD5-295E-4C40-BBBF-F5D5810069FD}" time="2022-09-02T01:55:13.315Z">
        <t:Attribution userId="S::programme@eaaflyway.net::d9a064b1-a3f7-4b43-8f26-547409b2295c" userProvider="AD" userName="Hyeseon Do"/>
        <t:Anchor>
          <t:Comment id="86539549"/>
        </t:Anchor>
        <t:Create/>
      </t:Event>
      <t:Event id="{1EC9C38B-4251-43AD-B706-B44F41E0DF0D}" time="2022-09-02T01:55:13.315Z">
        <t:Attribution userId="S::programme@eaaflyway.net::d9a064b1-a3f7-4b43-8f26-547409b2295c" userProvider="AD" userName="Hyeseon Do"/>
        <t:Anchor>
          <t:Comment id="86539549"/>
        </t:Anchor>
        <t:Assign userId="S::mallard@eaaflyway.net::475384bd-27f4-42d9-9426-8e1d0a3f844d" userProvider="AD" userName="Heejin Oh"/>
      </t:Event>
      <t:Event id="{665DDE3C-E981-40A4-A0CA-B5DB288F1CAB}" time="2022-09-02T01:55:13.315Z">
        <t:Attribution userId="S::programme@eaaflyway.net::d9a064b1-a3f7-4b43-8f26-547409b2295c" userProvider="AD" userName="Hyeseon Do"/>
        <t:Anchor>
          <t:Comment id="86539549"/>
        </t:Anchor>
        <t:SetTitle title="@Heejin Oh, FYI - we might need to provide our communication status with TsC? Pls guide Doug"/>
      </t:Event>
    </t:History>
  </t:Task>
  <t:Task id="{6C8F1949-F5D9-4662-B65E-936F4199B9DA}">
    <t:Anchor>
      <t:Comment id="836887360"/>
    </t:Anchor>
    <t:History>
      <t:Event id="{9FF58831-B99F-4666-A15F-904D39A80BB4}" time="2022-09-02T02:08:52.461Z">
        <t:Attribution userId="S::programme@eaaflyway.net::d9a064b1-a3f7-4b43-8f26-547409b2295c" userProvider="AD" userName="Hyeseon Do"/>
        <t:Anchor>
          <t:Comment id="836887360"/>
        </t:Anchor>
        <t:Create/>
      </t:Event>
      <t:Event id="{85415955-AC7E-48A5-9CF8-0E1848D7B346}" time="2022-09-02T02:08:52.461Z">
        <t:Attribution userId="S::programme@eaaflyway.net::d9a064b1-a3f7-4b43-8f26-547409b2295c" userProvider="AD" userName="Hyeseon Do"/>
        <t:Anchor>
          <t:Comment id="836887360"/>
        </t:Anchor>
        <t:Assign userId="S::chief@eaaflyway.net::5ae5c5e2-5e20-4422-bc60-569499a54b75" userProvider="AD" userName="Doug Watkins"/>
      </t:Event>
      <t:Event id="{3D2E47A9-569A-4ED6-9A5F-55430CAE687D}" time="2022-09-02T02:08:52.461Z">
        <t:Attribution userId="S::programme@eaaflyway.net::d9a064b1-a3f7-4b43-8f26-547409b2295c" userProvider="AD" userName="Hyeseon Do"/>
        <t:Anchor>
          <t:Comment id="836887360"/>
        </t:Anchor>
        <t:SetTitle title="@Doug Watkins , please make a decision if you still want to have this table for this MC meeting."/>
      </t:Event>
    </t:History>
  </t:Task>
  <t:Task id="{02D913EE-EA41-46B2-9575-092992CD176D}">
    <t:Anchor>
      <t:Comment id="1800407829"/>
    </t:Anchor>
    <t:History>
      <t:Event id="{F1F95189-A5D1-4564-81E3-29402649946B}" time="2022-09-02T01:56:14.725Z">
        <t:Attribution userId="S::programme@eaaflyway.net::d9a064b1-a3f7-4b43-8f26-547409b2295c" userProvider="AD" userName="Hyeseon Do"/>
        <t:Anchor>
          <t:Comment id="1800407829"/>
        </t:Anchor>
        <t:Create/>
      </t:Event>
      <t:Event id="{DF0124A3-D045-478B-9639-86EE9C1138C9}" time="2022-09-02T01:56:14.725Z">
        <t:Attribution userId="S::programme@eaaflyway.net::d9a064b1-a3f7-4b43-8f26-547409b2295c" userProvider="AD" userName="Hyeseon Do"/>
        <t:Anchor>
          <t:Comment id="1800407829"/>
        </t:Anchor>
        <t:Assign userId="S::mallard@eaaflyway.net::475384bd-27f4-42d9-9426-8e1d0a3f844d" userProvider="AD" userName="Heejin Oh"/>
      </t:Event>
      <t:Event id="{34F6A2DE-074E-427E-ADF3-24160CE79386}" time="2022-09-02T01:56:14.725Z">
        <t:Attribution userId="S::programme@eaaflyway.net::d9a064b1-a3f7-4b43-8f26-547409b2295c" userProvider="AD" userName="Hyeseon Do"/>
        <t:Anchor>
          <t:Comment id="1800407829"/>
        </t:Anchor>
        <t:SetTitle title="@Heejin Oh , the MOU signing status also need to be updated.."/>
      </t:Event>
      <t:Event id="{F5EFCA14-8AAA-4B0B-BE4E-0F8E0C9BD102}" time="2022-09-02T02:05:03.419Z">
        <t:Attribution userId="S::mallard@eaaflyway.net::475384bd-27f4-42d9-9426-8e1d0a3f844d" userProvider="AD" userName="Heejin Oh"/>
        <t:Anchor>
          <t:Comment id="881808107"/>
        </t:Anchor>
        <t:UnassignAll/>
      </t:Event>
      <t:Event id="{EA03A524-4B6B-48C4-934F-8D68E5B6303E}" time="2022-09-02T02:05:03.419Z">
        <t:Attribution userId="S::mallard@eaaflyway.net::475384bd-27f4-42d9-9426-8e1d0a3f844d" userProvider="AD" userName="Heejin Oh"/>
        <t:Anchor>
          <t:Comment id="881808107"/>
        </t:Anchor>
        <t:Assign userId="S::chief@eaaflyway.net::5ae5c5e2-5e20-4422-bc60-569499a54b75" userProvider="AD" userName="Doug Watkins"/>
      </t:Event>
    </t:History>
  </t:Task>
  <t:Task id="{335B6543-7162-4109-BD10-04EB6A6F3EDA}">
    <t:Anchor>
      <t:Comment id="2130022172"/>
    </t:Anchor>
    <t:History>
      <t:Event id="{E532F36D-71FC-4F48-B2C1-704881B4E475}" time="2022-09-02T02:08:08.607Z">
        <t:Attribution userId="S::programme@eaaflyway.net::d9a064b1-a3f7-4b43-8f26-547409b2295c" userProvider="AD" userName="Hyeseon Do"/>
        <t:Anchor>
          <t:Comment id="2130022172"/>
        </t:Anchor>
        <t:Create/>
      </t:Event>
      <t:Event id="{20568070-6496-475F-8DC5-60BE67971FFA}" time="2022-09-02T02:08:08.607Z">
        <t:Attribution userId="S::programme@eaaflyway.net::d9a064b1-a3f7-4b43-8f26-547409b2295c" userProvider="AD" userName="Hyeseon Do"/>
        <t:Anchor>
          <t:Comment id="2130022172"/>
        </t:Anchor>
        <t:Assign userId="S::communication@eaaflyway.net::64f59ce4-f24a-416f-8b28-91f36553bdf9" userProvider="AD" userName="Vivian Fu"/>
      </t:Event>
      <t:Event id="{3A196E24-F595-4A49-A71A-48360A820E65}" time="2022-09-02T02:08:08.607Z">
        <t:Attribution userId="S::programme@eaaflyway.net::d9a064b1-a3f7-4b43-8f26-547409b2295c" userProvider="AD" userName="Hyeseon Do"/>
        <t:Anchor>
          <t:Comment id="2130022172"/>
        </t:Anchor>
        <t:SetTitle title="@Vivian Fu , could you make all this materials to 1 document, pass to @Nlicia Lara ? We have too many attachments (RFI, CE recruitment and others) now for MC to see. We tries to avoid sharing multiple attachments"/>
      </t:Event>
    </t:History>
  </t:Task>
  <t:Task id="{DCCDA339-47CC-4660-90E9-CBA54FF34935}">
    <t:Anchor>
      <t:Comment id="35056004"/>
    </t:Anchor>
    <t:History>
      <t:Event id="{CC9228DC-2E77-42CF-9651-1CEBA8AE6E85}" time="2022-09-02T02:17:33.733Z">
        <t:Attribution userId="S::programme@eaaflyway.net::d9a064b1-a3f7-4b43-8f26-547409b2295c" userProvider="AD" userName="Hyeseon Do"/>
        <t:Anchor>
          <t:Comment id="35056004"/>
        </t:Anchor>
        <t:Create/>
      </t:Event>
      <t:Event id="{0AFE966A-E809-4F71-8503-8E940BC79DE4}" time="2022-09-02T02:17:33.733Z">
        <t:Attribution userId="S::programme@eaaflyway.net::d9a064b1-a3f7-4b43-8f26-547409b2295c" userProvider="AD" userName="Hyeseon Do"/>
        <t:Anchor>
          <t:Comment id="35056004"/>
        </t:Anchor>
        <t:Assign userId="S::communication@eaaflyway.net::64f59ce4-f24a-416f-8b28-91f36553bdf9" userProvider="AD" userName="Vivian Fu"/>
      </t:Event>
      <t:Event id="{A56A058F-892C-41A3-89D2-D5A7400DA6D5}" time="2022-09-02T02:17:33.733Z">
        <t:Attribution userId="S::programme@eaaflyway.net::d9a064b1-a3f7-4b43-8f26-547409b2295c" userProvider="AD" userName="Hyeseon Do"/>
        <t:Anchor>
          <t:Comment id="35056004"/>
        </t:Anchor>
        <t:SetTitle title="@Vivian Fu FYA, please"/>
      </t:Event>
    </t:History>
  </t:Task>
  <t:Task id="{E87157E7-555C-4413-A6B4-9FB66C2469F3}">
    <t:Anchor>
      <t:Comment id="1222801343"/>
    </t:Anchor>
    <t:History>
      <t:Event id="{2D9F2AFC-1EC4-4389-9159-63DE99ED7EC8}" time="2022-09-02T02:17:56.93Z">
        <t:Attribution userId="S::programme@eaaflyway.net::d9a064b1-a3f7-4b43-8f26-547409b2295c" userProvider="AD" userName="Hyeseon Do"/>
        <t:Anchor>
          <t:Comment id="1222801343"/>
        </t:Anchor>
        <t:Create/>
      </t:Event>
      <t:Event id="{47211C2F-69CF-4F1A-99B3-C1B94C32AA85}" time="2022-09-02T02:17:56.93Z">
        <t:Attribution userId="S::programme@eaaflyway.net::d9a064b1-a3f7-4b43-8f26-547409b2295c" userProvider="AD" userName="Hyeseon Do"/>
        <t:Anchor>
          <t:Comment id="1222801343"/>
        </t:Anchor>
        <t:Assign userId="S::eaafpproject@eaaflyway.net::5796dd0a-6b88-4714-93e3-cc326ab4eeff" userProvider="AD" userName="Yeonah Ku"/>
      </t:Event>
      <t:Event id="{94EF76FE-B22A-4554-91E7-7FC23B5874BA}" time="2022-09-02T02:17:56.93Z">
        <t:Attribution userId="S::programme@eaaflyway.net::d9a064b1-a3f7-4b43-8f26-547409b2295c" userProvider="AD" userName="Hyeseon Do"/>
        <t:Anchor>
          <t:Comment id="1222801343"/>
        </t:Anchor>
        <t:SetTitle title="@Yeonah Ku , For your update, please"/>
      </t:Event>
    </t:History>
  </t:Task>
  <t:Task id="{4D4E560A-B251-4CAC-B2AF-1930E1F7AC02}">
    <t:Anchor>
      <t:Comment id="1504080367"/>
    </t:Anchor>
    <t:History>
      <t:Event id="{F1310901-D278-4CE9-852B-B973709392B8}" time="2022-09-02T02:22:18.66Z">
        <t:Attribution userId="S::programme@eaaflyway.net::d9a064b1-a3f7-4b43-8f26-547409b2295c" userProvider="AD" userName="Hyeseon Do"/>
        <t:Anchor>
          <t:Comment id="1504080367"/>
        </t:Anchor>
        <t:Create/>
      </t:Event>
      <t:Event id="{A050F90B-9DC3-4A6F-89BC-39D23BDA1CA0}" time="2022-09-02T02:22:18.66Z">
        <t:Attribution userId="S::programme@eaaflyway.net::d9a064b1-a3f7-4b43-8f26-547409b2295c" userProvider="AD" userName="Hyeseon Do"/>
        <t:Anchor>
          <t:Comment id="1504080367"/>
        </t:Anchor>
        <t:Assign userId="S::communication@eaaflyway.net::64f59ce4-f24a-416f-8b28-91f36553bdf9" userProvider="AD" userName="Vivian Fu"/>
      </t:Event>
      <t:Event id="{DEFA3068-6C2A-4B45-BB08-E9CB948BC725}" time="2022-09-02T02:22:18.66Z">
        <t:Attribution userId="S::programme@eaaflyway.net::d9a064b1-a3f7-4b43-8f26-547409b2295c" userProvider="AD" userName="Hyeseon Do"/>
        <t:Anchor>
          <t:Comment id="1504080367"/>
        </t:Anchor>
        <t:SetTitle title="There is a paragraph on Reporting Templates under agenda #5, please decide where to be included this updates, @Vivian Fu , @Heejin Oh"/>
      </t:Event>
    </t:History>
  </t:Task>
  <t:Task id="{76B60CD2-8098-4A94-A36F-77263289FCE6}">
    <t:Anchor>
      <t:Comment id="86569443"/>
    </t:Anchor>
    <t:History>
      <t:Event id="{58C74FD6-5C1C-4FC8-92BD-81C5D5E112AE}" time="2022-09-02T04:16:28.2Z">
        <t:Attribution userId="S::programme@eaaflyway.net::d9a064b1-a3f7-4b43-8f26-547409b2295c" userProvider="AD" userName="Hyeseon Do"/>
        <t:Anchor>
          <t:Comment id="132936158"/>
        </t:Anchor>
        <t:Create/>
      </t:Event>
      <t:Event id="{AE89FE6F-44B3-46D1-9241-7DBDBA9A281D}" time="2022-09-02T04:16:28.2Z">
        <t:Attribution userId="S::programme@eaaflyway.net::d9a064b1-a3f7-4b43-8f26-547409b2295c" userProvider="AD" userName="Hyeseon Do"/>
        <t:Anchor>
          <t:Comment id="132936158"/>
        </t:Anchor>
        <t:Assign userId="S::communication@eaaflyway.net::64f59ce4-f24a-416f-8b28-91f36553bdf9" userProvider="AD" userName="Vivian Fu"/>
      </t:Event>
      <t:Event id="{1694E9E5-B866-4F0E-AE74-B4843D9A6E4B}" time="2022-09-02T04:16:28.2Z">
        <t:Attribution userId="S::programme@eaaflyway.net::d9a064b1-a3f7-4b43-8f26-547409b2295c" userProvider="AD" userName="Hyeseon Do"/>
        <t:Anchor>
          <t:Comment id="132936158"/>
        </t:Anchor>
        <t:SetTitle title="@Vivian Fu , I agre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E51B3C64063A49A784F4AFF3189DF3" ma:contentTypeVersion="15" ma:contentTypeDescription="Create a new document." ma:contentTypeScope="" ma:versionID="4cf97f51f86f33063b6abe38ddd2614b">
  <xsd:schema xmlns:xsd="http://www.w3.org/2001/XMLSchema" xmlns:xs="http://www.w3.org/2001/XMLSchema" xmlns:p="http://schemas.microsoft.com/office/2006/metadata/properties" xmlns:ns2="2eadce0d-37b5-4546-b192-cda36ec7b9e7" xmlns:ns3="8fce7e91-61ce-4acd-ba06-1d488b78d796" targetNamespace="http://schemas.microsoft.com/office/2006/metadata/properties" ma:root="true" ma:fieldsID="3c135535800a2e966d5370a9aa6d5526" ns2:_="" ns3:_="">
    <xsd:import namespace="2eadce0d-37b5-4546-b192-cda36ec7b9e7"/>
    <xsd:import namespace="8fce7e91-61ce-4acd-ba06-1d488b78d7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dce0d-37b5-4546-b192-cda36ec7b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df13636-e57c-41fb-b9ca-34d30369889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ce7e91-61ce-4acd-ba06-1d488b78d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3b762b4-3bd9-4503-9ce1-334a7a4820a2}" ma:internalName="TaxCatchAll" ma:showField="CatchAllData" ma:web="8fce7e91-61ce-4acd-ba06-1d488b78d7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adce0d-37b5-4546-b192-cda36ec7b9e7">
      <Terms xmlns="http://schemas.microsoft.com/office/infopath/2007/PartnerControls"/>
    </lcf76f155ced4ddcb4097134ff3c332f>
    <TaxCatchAll xmlns="8fce7e91-61ce-4acd-ba06-1d488b78d796" xsi:nil="true"/>
  </documentManagement>
</p:properties>
</file>

<file path=customXml/itemProps1.xml><?xml version="1.0" encoding="utf-8"?>
<ds:datastoreItem xmlns:ds="http://schemas.openxmlformats.org/officeDocument/2006/customXml" ds:itemID="{E092FBD3-E1E5-4761-B652-0BEC588094FD}">
  <ds:schemaRefs>
    <ds:schemaRef ds:uri="http://schemas.openxmlformats.org/officeDocument/2006/bibliography"/>
  </ds:schemaRefs>
</ds:datastoreItem>
</file>

<file path=customXml/itemProps2.xml><?xml version="1.0" encoding="utf-8"?>
<ds:datastoreItem xmlns:ds="http://schemas.openxmlformats.org/officeDocument/2006/customXml" ds:itemID="{56AB3323-1524-4987-9841-A96268F0458D}"/>
</file>

<file path=customXml/itemProps3.xml><?xml version="1.0" encoding="utf-8"?>
<ds:datastoreItem xmlns:ds="http://schemas.openxmlformats.org/officeDocument/2006/customXml" ds:itemID="{505C7EDC-1B52-4A6C-A95B-235C17DFB6DF}"/>
</file>

<file path=customXml/itemProps4.xml><?xml version="1.0" encoding="utf-8"?>
<ds:datastoreItem xmlns:ds="http://schemas.openxmlformats.org/officeDocument/2006/customXml" ds:itemID="{09EFE20C-EDD5-4CFC-8CCA-E46A66D12796}"/>
</file>

<file path=docProps/app.xml><?xml version="1.0" encoding="utf-8"?>
<Properties xmlns="http://schemas.openxmlformats.org/officeDocument/2006/extended-properties" xmlns:vt="http://schemas.openxmlformats.org/officeDocument/2006/docPropsVTypes">
  <Template>Normal</Template>
  <TotalTime>18</TotalTime>
  <Pages>6</Pages>
  <Words>2670</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Myakonkova</dc:creator>
  <cp:keywords/>
  <dc:description/>
  <cp:lastModifiedBy>Hyeseon Do</cp:lastModifiedBy>
  <cp:revision>5</cp:revision>
  <cp:lastPrinted>2021-12-16T00:56:00Z</cp:lastPrinted>
  <dcterms:created xsi:type="dcterms:W3CDTF">2022-09-06T08:22:00Z</dcterms:created>
  <dcterms:modified xsi:type="dcterms:W3CDTF">2022-09-06T10:10:00Z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0x01010046E51B3C64063A49A784F4AFF3189DF3</vt:lpwstr>
  </property>
</Properties>
</file>