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8DCDC4" w14:textId="66EDEB77" w:rsidR="00C33073" w:rsidRPr="00057CA5" w:rsidRDefault="00322A6A" w:rsidP="00316356">
      <w:pPr>
        <w:pStyle w:val="Header"/>
        <w:spacing w:after="0" w:line="259" w:lineRule="auto"/>
        <w:jc w:val="left"/>
        <w:rPr>
          <w:rFonts w:cstheme="minorHAnsi"/>
          <w:sz w:val="20"/>
          <w:szCs w:val="20"/>
        </w:rPr>
      </w:pPr>
      <w:r w:rsidRPr="00057CA5">
        <w:rPr>
          <w:rFonts w:cstheme="minorHAnsi"/>
          <w:noProof/>
          <w:sz w:val="20"/>
          <w:szCs w:val="20"/>
          <w:lang w:val="en-SG" w:eastAsia="en-SG"/>
        </w:rPr>
        <w:drawing>
          <wp:anchor distT="0" distB="0" distL="114300" distR="114300" simplePos="0" relativeHeight="251659264" behindDoc="0" locked="0" layoutInCell="1" allowOverlap="1" wp14:anchorId="1D5AE612" wp14:editId="298D76FE">
            <wp:simplePos x="0" y="0"/>
            <wp:positionH relativeFrom="column">
              <wp:posOffset>5191760</wp:posOffset>
            </wp:positionH>
            <wp:positionV relativeFrom="paragraph">
              <wp:posOffset>0</wp:posOffset>
            </wp:positionV>
            <wp:extent cx="740410" cy="692150"/>
            <wp:effectExtent l="0" t="0" r="0" b="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AAFP_Logo_GREY_sm.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40410" cy="692150"/>
                    </a:xfrm>
                    <a:prstGeom prst="rect">
                      <a:avLst/>
                    </a:prstGeom>
                  </pic:spPr>
                </pic:pic>
              </a:graphicData>
            </a:graphic>
            <wp14:sizeRelH relativeFrom="page">
              <wp14:pctWidth>0</wp14:pctWidth>
            </wp14:sizeRelH>
            <wp14:sizeRelV relativeFrom="page">
              <wp14:pctHeight>0</wp14:pctHeight>
            </wp14:sizeRelV>
          </wp:anchor>
        </w:drawing>
      </w:r>
      <w:r w:rsidR="00645456" w:rsidRPr="00057CA5">
        <w:rPr>
          <w:rFonts w:cstheme="minorHAnsi"/>
          <w:sz w:val="20"/>
          <w:szCs w:val="20"/>
        </w:rPr>
        <w:t>TENTH</w:t>
      </w:r>
      <w:r w:rsidR="00C33073" w:rsidRPr="00057CA5">
        <w:rPr>
          <w:rFonts w:cstheme="minorHAnsi"/>
          <w:sz w:val="20"/>
          <w:szCs w:val="20"/>
        </w:rPr>
        <w:t xml:space="preserve"> MEETING OF PARTNERS TO THE PARTNERSHIP FOR EAST ASIAN – AUSTRALASIAN FLYWAY</w:t>
      </w:r>
      <w:r w:rsidR="00C33073" w:rsidRPr="00057CA5">
        <w:rPr>
          <w:rFonts w:cstheme="minorHAnsi"/>
          <w:sz w:val="20"/>
          <w:szCs w:val="20"/>
        </w:rPr>
        <w:br/>
      </w:r>
      <w:proofErr w:type="spellStart"/>
      <w:r w:rsidR="00C33073" w:rsidRPr="00057CA5">
        <w:rPr>
          <w:rFonts w:cstheme="minorHAnsi"/>
          <w:sz w:val="20"/>
          <w:szCs w:val="20"/>
        </w:rPr>
        <w:t>Changjiang</w:t>
      </w:r>
      <w:proofErr w:type="spellEnd"/>
      <w:r w:rsidR="00C33073" w:rsidRPr="00057CA5">
        <w:rPr>
          <w:rFonts w:cstheme="minorHAnsi"/>
          <w:sz w:val="20"/>
          <w:szCs w:val="20"/>
        </w:rPr>
        <w:t xml:space="preserve">, </w:t>
      </w:r>
      <w:r w:rsidR="00057CA5">
        <w:rPr>
          <w:sz w:val="20"/>
          <w:szCs w:val="20"/>
        </w:rPr>
        <w:t xml:space="preserve">P.R. China, </w:t>
      </w:r>
      <w:r w:rsidR="00C33073" w:rsidRPr="00057CA5">
        <w:rPr>
          <w:rFonts w:cstheme="minorHAnsi"/>
          <w:sz w:val="20"/>
          <w:szCs w:val="20"/>
        </w:rPr>
        <w:t xml:space="preserve">10-14 </w:t>
      </w:r>
      <w:r w:rsidR="00645456" w:rsidRPr="00057CA5">
        <w:rPr>
          <w:rFonts w:cstheme="minorHAnsi"/>
          <w:sz w:val="20"/>
          <w:szCs w:val="20"/>
        </w:rPr>
        <w:t>December</w:t>
      </w:r>
      <w:r w:rsidR="00C33073" w:rsidRPr="00057CA5">
        <w:rPr>
          <w:rFonts w:cstheme="minorHAnsi"/>
          <w:sz w:val="20"/>
          <w:szCs w:val="20"/>
        </w:rPr>
        <w:t xml:space="preserve"> 2018</w:t>
      </w:r>
      <w:r w:rsidR="00C33073" w:rsidRPr="00057CA5">
        <w:rPr>
          <w:rFonts w:cstheme="minorHAnsi"/>
          <w:sz w:val="20"/>
          <w:szCs w:val="20"/>
        </w:rPr>
        <w:br/>
      </w:r>
    </w:p>
    <w:p w14:paraId="6D1BBB55" w14:textId="57779D4E" w:rsidR="00A264F6" w:rsidRDefault="00A264F6">
      <w:pPr>
        <w:rPr>
          <w:rFonts w:ascii="Arial" w:hAnsi="Arial" w:cs="Arial"/>
        </w:rPr>
      </w:pPr>
    </w:p>
    <w:p w14:paraId="22DA8BAF" w14:textId="63F25238" w:rsidR="00C16B11" w:rsidRPr="00C16B11" w:rsidRDefault="00C16B11" w:rsidP="009604DD">
      <w:pPr>
        <w:spacing w:after="120"/>
        <w:jc w:val="center"/>
        <w:rPr>
          <w:rFonts w:cstheme="minorHAnsi"/>
          <w:b/>
          <w:sz w:val="28"/>
          <w:szCs w:val="28"/>
        </w:rPr>
      </w:pPr>
      <w:r w:rsidRPr="00C16B11">
        <w:rPr>
          <w:rFonts w:cstheme="minorHAnsi"/>
          <w:b/>
          <w:sz w:val="28"/>
          <w:szCs w:val="28"/>
        </w:rPr>
        <w:t>D</w:t>
      </w:r>
      <w:r w:rsidR="00E11DFC">
        <w:rPr>
          <w:rFonts w:cstheme="minorHAnsi"/>
          <w:b/>
          <w:sz w:val="28"/>
          <w:szCs w:val="28"/>
        </w:rPr>
        <w:t>ocument 12</w:t>
      </w:r>
    </w:p>
    <w:p w14:paraId="51CE3789" w14:textId="141BB271" w:rsidR="00E11DFC" w:rsidRDefault="00E11DFC" w:rsidP="00E11DFC">
      <w:pPr>
        <w:spacing w:after="0" w:line="240" w:lineRule="auto"/>
        <w:jc w:val="center"/>
        <w:rPr>
          <w:rFonts w:cs="Arial"/>
          <w:b/>
          <w:sz w:val="28"/>
          <w:szCs w:val="28"/>
        </w:rPr>
      </w:pPr>
      <w:r>
        <w:rPr>
          <w:rFonts w:cs="Arial"/>
          <w:b/>
          <w:sz w:val="28"/>
          <w:szCs w:val="28"/>
        </w:rPr>
        <w:t>A</w:t>
      </w:r>
      <w:r w:rsidRPr="00E51CBD">
        <w:rPr>
          <w:rFonts w:cs="Arial"/>
          <w:b/>
          <w:sz w:val="28"/>
          <w:szCs w:val="28"/>
        </w:rPr>
        <w:t xml:space="preserve">dministrative and financial implications </w:t>
      </w:r>
      <w:r>
        <w:rPr>
          <w:rFonts w:cs="Arial"/>
          <w:b/>
          <w:sz w:val="28"/>
          <w:szCs w:val="28"/>
        </w:rPr>
        <w:br/>
      </w:r>
      <w:r w:rsidRPr="00E51CBD">
        <w:rPr>
          <w:rFonts w:cs="Arial"/>
          <w:b/>
          <w:sz w:val="28"/>
          <w:szCs w:val="28"/>
        </w:rPr>
        <w:t xml:space="preserve">of </w:t>
      </w:r>
      <w:r w:rsidR="00B81EAD" w:rsidRPr="00B81EAD">
        <w:rPr>
          <w:rFonts w:cs="Arial"/>
          <w:b/>
          <w:sz w:val="28"/>
          <w:szCs w:val="28"/>
        </w:rPr>
        <w:t xml:space="preserve">substantive agenda items </w:t>
      </w:r>
    </w:p>
    <w:p w14:paraId="19FB444A" w14:textId="77777777" w:rsidR="00C16B11" w:rsidRDefault="00C16B11" w:rsidP="00C16B11">
      <w:pPr>
        <w:spacing w:after="0"/>
        <w:rPr>
          <w:rFonts w:ascii="Arial" w:hAnsi="Arial" w:cs="Arial"/>
          <w:i/>
        </w:rPr>
      </w:pPr>
    </w:p>
    <w:p w14:paraId="79884604" w14:textId="77FA129D" w:rsidR="00C34B14" w:rsidRPr="00C16B11" w:rsidRDefault="00C16B11" w:rsidP="00C16B11">
      <w:pPr>
        <w:spacing w:after="0"/>
        <w:rPr>
          <w:rFonts w:cstheme="minorHAnsi"/>
          <w:i/>
        </w:rPr>
      </w:pPr>
      <w:r w:rsidRPr="00C16B11">
        <w:rPr>
          <w:rFonts w:cstheme="minorHAnsi"/>
          <w:i/>
        </w:rPr>
        <w:t xml:space="preserve"> Prepared by </w:t>
      </w:r>
      <w:r w:rsidR="00E11DFC">
        <w:rPr>
          <w:rFonts w:cstheme="minorHAnsi"/>
          <w:i/>
        </w:rPr>
        <w:t xml:space="preserve">the </w:t>
      </w:r>
      <w:r w:rsidRPr="00C16B11">
        <w:rPr>
          <w:rFonts w:cstheme="minorHAnsi"/>
          <w:i/>
        </w:rPr>
        <w:t>EAAFP Secretariat</w:t>
      </w:r>
    </w:p>
    <w:p w14:paraId="033CE37A" w14:textId="33566AF0" w:rsidR="00C34B14" w:rsidRDefault="00800D4A" w:rsidP="00C16B11">
      <w:pPr>
        <w:spacing w:after="0"/>
        <w:rPr>
          <w:rFonts w:ascii="Arial" w:hAnsi="Arial" w:cs="Arial"/>
          <w:b/>
          <w:sz w:val="28"/>
          <w:szCs w:val="28"/>
        </w:rPr>
      </w:pPr>
      <w:r>
        <w:rPr>
          <w:noProof/>
          <w:lang w:val="en-AU" w:eastAsia="en-AU"/>
        </w:rPr>
        <mc:AlternateContent>
          <mc:Choice Requires="wps">
            <w:drawing>
              <wp:anchor distT="45720" distB="45720" distL="114300" distR="114300" simplePos="0" relativeHeight="251661312" behindDoc="0" locked="0" layoutInCell="1" allowOverlap="1" wp14:anchorId="67459A93" wp14:editId="7729C7C1">
                <wp:simplePos x="0" y="0"/>
                <wp:positionH relativeFrom="column">
                  <wp:posOffset>1366520</wp:posOffset>
                </wp:positionH>
                <wp:positionV relativeFrom="paragraph">
                  <wp:posOffset>170815</wp:posOffset>
                </wp:positionV>
                <wp:extent cx="3378200" cy="794385"/>
                <wp:effectExtent l="0" t="0" r="12700" b="247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0" cy="794385"/>
                        </a:xfrm>
                        <a:prstGeom prst="rect">
                          <a:avLst/>
                        </a:prstGeom>
                        <a:solidFill>
                          <a:srgbClr val="FFFFFF"/>
                        </a:solidFill>
                        <a:ln w="9525">
                          <a:solidFill>
                            <a:srgbClr val="000000"/>
                          </a:solidFill>
                          <a:miter lim="800000"/>
                          <a:headEnd/>
                          <a:tailEnd/>
                        </a:ln>
                      </wps:spPr>
                      <wps:txbx>
                        <w:txbxContent>
                          <w:p w14:paraId="0F7867BF" w14:textId="577C0B11" w:rsidR="00800D4A" w:rsidRPr="00800D4A" w:rsidRDefault="00800D4A" w:rsidP="00800D4A">
                            <w:pPr>
                              <w:spacing w:after="0" w:line="240" w:lineRule="auto"/>
                              <w:rPr>
                                <w:rFonts w:cs="Arial"/>
                              </w:rPr>
                            </w:pPr>
                            <w:r>
                              <w:t xml:space="preserve">Partners at </w:t>
                            </w:r>
                            <w:r w:rsidRPr="00800D4A">
                              <w:t xml:space="preserve">MOP10 are requested to review the report for the Secretariat on the </w:t>
                            </w:r>
                            <w:r>
                              <w:t xml:space="preserve">additional </w:t>
                            </w:r>
                            <w:r w:rsidRPr="00800D4A">
                              <w:t>administrative and financial implications</w:t>
                            </w:r>
                            <w:r w:rsidRPr="00800D4A">
                              <w:rPr>
                                <w:rFonts w:cs="Arial"/>
                              </w:rPr>
                              <w:t xml:space="preserve"> of the substantive agenda items that will be presented to MOP10</w:t>
                            </w:r>
                          </w:p>
                          <w:p w14:paraId="01935334" w14:textId="47E0A074" w:rsidR="00800D4A" w:rsidRDefault="00800D4A" w:rsidP="00800D4A">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459A93" id="_x0000_t202" coordsize="21600,21600" o:spt="202" path="m,l,21600r21600,l21600,xe">
                <v:stroke joinstyle="miter"/>
                <v:path gradientshapeok="t" o:connecttype="rect"/>
              </v:shapetype>
              <v:shape id="Text Box 2" o:spid="_x0000_s1026" type="#_x0000_t202" style="position:absolute;margin-left:107.6pt;margin-top:13.45pt;width:266pt;height:62.5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">
                <v:textbox>
                  <w:txbxContent>
                    <w:p w14:paraId="0F7867BF" w14:textId="577C0B11" w:rsidR="00800D4A" w:rsidRPr="00800D4A" w:rsidRDefault="00800D4A" w:rsidP="00800D4A">
                      <w:pPr>
                        <w:spacing w:after="0" w:line="240" w:lineRule="auto"/>
                        <w:rPr>
                          <w:rFonts w:cs="Arial"/>
                        </w:rPr>
                      </w:pPr>
                      <w:r>
                        <w:t xml:space="preserve">Partners at </w:t>
                      </w:r>
                      <w:r w:rsidRPr="00800D4A">
                        <w:t xml:space="preserve">MOP10 are requested to review the report for the Secretariat on the </w:t>
                      </w:r>
                      <w:r>
                        <w:t xml:space="preserve">additional </w:t>
                      </w:r>
                      <w:r w:rsidRPr="00800D4A">
                        <w:t>administrative and financial implications</w:t>
                      </w:r>
                      <w:r w:rsidRPr="00800D4A">
                        <w:rPr>
                          <w:rFonts w:cs="Arial"/>
                        </w:rPr>
                        <w:t xml:space="preserve"> of the substantive agenda items that will be presented to MOP10</w:t>
                      </w:r>
                    </w:p>
                    <w:p w14:paraId="01935334" w14:textId="47E0A074" w:rsidR="00800D4A" w:rsidRDefault="00800D4A" w:rsidP="00800D4A">
                      <w:r>
                        <w:t>.</w:t>
                      </w:r>
                    </w:p>
                  </w:txbxContent>
                </v:textbox>
                <w10:wrap type="square"/>
              </v:shape>
            </w:pict>
          </mc:Fallback>
        </mc:AlternateContent>
      </w:r>
    </w:p>
    <w:p w14:paraId="6C303578" w14:textId="4AC6451E" w:rsidR="00C34B14" w:rsidRDefault="00C34B14" w:rsidP="00C16B11">
      <w:pPr>
        <w:spacing w:after="0"/>
        <w:jc w:val="right"/>
        <w:rPr>
          <w:rFonts w:ascii="Arial" w:hAnsi="Arial" w:cs="Arial"/>
          <w:b/>
          <w:sz w:val="28"/>
          <w:szCs w:val="28"/>
        </w:rPr>
      </w:pPr>
    </w:p>
    <w:p w14:paraId="175ADD4F" w14:textId="0D3AA76B" w:rsidR="00316356" w:rsidRDefault="00316356" w:rsidP="00C16B11">
      <w:pPr>
        <w:spacing w:after="0"/>
        <w:rPr>
          <w:rFonts w:ascii="Arial" w:hAnsi="Arial" w:cs="Arial"/>
          <w:b/>
        </w:rPr>
      </w:pPr>
    </w:p>
    <w:p w14:paraId="6781256E" w14:textId="2D308ADC" w:rsidR="00316356" w:rsidRDefault="00316356" w:rsidP="00C16B11">
      <w:pPr>
        <w:spacing w:after="0"/>
        <w:rPr>
          <w:rFonts w:ascii="Arial" w:hAnsi="Arial" w:cs="Arial"/>
          <w:b/>
        </w:rPr>
      </w:pPr>
    </w:p>
    <w:p w14:paraId="09561F0F" w14:textId="77777777" w:rsidR="00316356" w:rsidRDefault="00316356" w:rsidP="00C16B11">
      <w:pPr>
        <w:spacing w:after="0"/>
        <w:rPr>
          <w:rFonts w:ascii="Arial" w:hAnsi="Arial" w:cs="Arial"/>
          <w:b/>
        </w:rPr>
      </w:pPr>
    </w:p>
    <w:p w14:paraId="32E60CF1" w14:textId="77777777" w:rsidR="00316356" w:rsidRDefault="00316356" w:rsidP="00055FAA">
      <w:pPr>
        <w:spacing w:after="0"/>
        <w:rPr>
          <w:rFonts w:ascii="Arial" w:hAnsi="Arial" w:cs="Arial"/>
          <w:b/>
        </w:rPr>
      </w:pPr>
    </w:p>
    <w:p w14:paraId="010840A5" w14:textId="77777777" w:rsidR="00316356" w:rsidRDefault="00316356" w:rsidP="00055FAA">
      <w:pPr>
        <w:spacing w:after="0"/>
        <w:rPr>
          <w:rFonts w:ascii="Arial" w:hAnsi="Arial" w:cs="Arial"/>
          <w:b/>
        </w:rPr>
      </w:pPr>
    </w:p>
    <w:p w14:paraId="14EA19CA" w14:textId="77777777" w:rsidR="00055FAA" w:rsidRDefault="00F522F6" w:rsidP="00055FAA">
      <w:pPr>
        <w:spacing w:after="0"/>
        <w:rPr>
          <w:rFonts w:cstheme="minorHAnsi"/>
        </w:rPr>
      </w:pPr>
      <w:r>
        <w:rPr>
          <w:rFonts w:cstheme="minorHAnsi"/>
        </w:rPr>
        <w:t xml:space="preserve">In accordance with </w:t>
      </w:r>
      <w:r w:rsidR="00B81EAD" w:rsidRPr="00B81EAD">
        <w:rPr>
          <w:rFonts w:cstheme="minorHAnsi"/>
        </w:rPr>
        <w:t xml:space="preserve">Rule 14 </w:t>
      </w:r>
      <w:r w:rsidR="00B81EAD">
        <w:rPr>
          <w:rFonts w:cstheme="minorHAnsi"/>
        </w:rPr>
        <w:t>of the Rules of Procedure adopted by the 9</w:t>
      </w:r>
      <w:r w:rsidR="00B81EAD" w:rsidRPr="00B81EAD">
        <w:rPr>
          <w:rFonts w:cstheme="minorHAnsi"/>
          <w:vertAlign w:val="superscript"/>
        </w:rPr>
        <w:t>th</w:t>
      </w:r>
      <w:r w:rsidR="00B81EAD">
        <w:rPr>
          <w:rFonts w:cstheme="minorHAnsi"/>
        </w:rPr>
        <w:t xml:space="preserve"> Meeting of Partners (2017) as MOP9/D5, </w:t>
      </w:r>
      <w:r w:rsidR="00F8330C">
        <w:rPr>
          <w:rFonts w:cstheme="minorHAnsi"/>
        </w:rPr>
        <w:t>Appendix 1</w:t>
      </w:r>
      <w:r>
        <w:rPr>
          <w:rFonts w:cstheme="minorHAnsi"/>
        </w:rPr>
        <w:t xml:space="preserve"> </w:t>
      </w:r>
      <w:r w:rsidR="00B81EAD" w:rsidRPr="00B81EAD">
        <w:rPr>
          <w:rFonts w:cstheme="minorHAnsi"/>
        </w:rPr>
        <w:t>report</w:t>
      </w:r>
      <w:r>
        <w:rPr>
          <w:rFonts w:cstheme="minorHAnsi"/>
        </w:rPr>
        <w:t>s</w:t>
      </w:r>
      <w:r w:rsidR="00B81EAD" w:rsidRPr="00B81EAD">
        <w:rPr>
          <w:rFonts w:cstheme="minorHAnsi"/>
        </w:rPr>
        <w:t xml:space="preserve"> on the </w:t>
      </w:r>
      <w:bookmarkStart w:id="0" w:name="_Hlk529454667"/>
      <w:r w:rsidR="00B81EAD" w:rsidRPr="00B81EAD">
        <w:rPr>
          <w:rFonts w:cstheme="minorHAnsi"/>
        </w:rPr>
        <w:t xml:space="preserve">administrative and financial implications of all substantive agenda items </w:t>
      </w:r>
      <w:bookmarkEnd w:id="0"/>
      <w:r w:rsidR="00B81EAD" w:rsidRPr="00B81EAD">
        <w:rPr>
          <w:rFonts w:cstheme="minorHAnsi"/>
        </w:rPr>
        <w:t>submitted to the MOP</w:t>
      </w:r>
      <w:r>
        <w:rPr>
          <w:rFonts w:cstheme="minorHAnsi"/>
        </w:rPr>
        <w:t>10.</w:t>
      </w:r>
      <w:r w:rsidR="00921B4D">
        <w:rPr>
          <w:rFonts w:cstheme="minorHAnsi"/>
        </w:rPr>
        <w:t xml:space="preserve"> </w:t>
      </w:r>
    </w:p>
    <w:p w14:paraId="449FA2C8" w14:textId="77777777" w:rsidR="00055FAA" w:rsidRDefault="00055FAA" w:rsidP="00055FAA">
      <w:pPr>
        <w:spacing w:after="0"/>
        <w:rPr>
          <w:rFonts w:cstheme="minorHAnsi"/>
        </w:rPr>
      </w:pPr>
    </w:p>
    <w:p w14:paraId="010C08D6" w14:textId="63204718" w:rsidR="005B0553" w:rsidRDefault="00921B4D" w:rsidP="00055FAA">
      <w:pPr>
        <w:spacing w:after="0"/>
        <w:rPr>
          <w:rFonts w:cstheme="minorHAnsi"/>
        </w:rPr>
      </w:pPr>
      <w:r>
        <w:rPr>
          <w:rFonts w:cstheme="minorHAnsi"/>
        </w:rPr>
        <w:t>Th</w:t>
      </w:r>
      <w:r w:rsidR="00D472BB">
        <w:rPr>
          <w:rFonts w:cstheme="minorHAnsi"/>
        </w:rPr>
        <w:t xml:space="preserve">e figures in Appendix 1 are an estimate produced by the Secretariat </w:t>
      </w:r>
      <w:r w:rsidR="00055FAA">
        <w:rPr>
          <w:rFonts w:cstheme="minorHAnsi"/>
        </w:rPr>
        <w:t xml:space="preserve">and shows that if all the </w:t>
      </w:r>
      <w:r w:rsidR="00D472BB">
        <w:rPr>
          <w:rFonts w:cstheme="minorHAnsi"/>
        </w:rPr>
        <w:t xml:space="preserve">recommendation </w:t>
      </w:r>
      <w:r w:rsidR="00055FAA">
        <w:rPr>
          <w:rFonts w:cstheme="minorHAnsi"/>
        </w:rPr>
        <w:t xml:space="preserve">in the </w:t>
      </w:r>
      <w:r w:rsidR="00AA029C">
        <w:rPr>
          <w:rFonts w:cstheme="minorHAnsi"/>
        </w:rPr>
        <w:t xml:space="preserve">agenda items </w:t>
      </w:r>
      <w:r w:rsidR="00055FAA">
        <w:rPr>
          <w:rFonts w:cstheme="minorHAnsi"/>
        </w:rPr>
        <w:t xml:space="preserve">are to be implemented, then the Secretariat will require an estimated 417 staff-days and USD 300,000 in terms of additional funding. This is equivalent to the need to hiring another one full-time and one part-time </w:t>
      </w:r>
      <w:proofErr w:type="gramStart"/>
      <w:r w:rsidR="00055FAA">
        <w:rPr>
          <w:rFonts w:cstheme="minorHAnsi"/>
        </w:rPr>
        <w:t>staff</w:t>
      </w:r>
      <w:r w:rsidR="00AA029C">
        <w:rPr>
          <w:rFonts w:cstheme="minorHAnsi"/>
        </w:rPr>
        <w:t>,</w:t>
      </w:r>
      <w:r w:rsidR="00055FAA">
        <w:rPr>
          <w:rFonts w:cstheme="minorHAnsi"/>
        </w:rPr>
        <w:t xml:space="preserve"> and</w:t>
      </w:r>
      <w:proofErr w:type="gramEnd"/>
      <w:r w:rsidR="00055FAA">
        <w:rPr>
          <w:rFonts w:cstheme="minorHAnsi"/>
        </w:rPr>
        <w:t xml:space="preserve"> increasing the Secretariat’s annual budget by more than 66%. </w:t>
      </w:r>
    </w:p>
    <w:p w14:paraId="1E072D7E" w14:textId="77777777" w:rsidR="00055FAA" w:rsidRDefault="00055FAA" w:rsidP="00055FAA">
      <w:pPr>
        <w:spacing w:after="0"/>
        <w:rPr>
          <w:rFonts w:cstheme="minorHAnsi"/>
        </w:rPr>
      </w:pPr>
    </w:p>
    <w:p w14:paraId="695CE0F7" w14:textId="7232FC23" w:rsidR="00055FAA" w:rsidRDefault="00055FAA" w:rsidP="00055FAA">
      <w:pPr>
        <w:spacing w:after="0"/>
        <w:rPr>
          <w:rFonts w:cstheme="minorHAnsi"/>
        </w:rPr>
        <w:sectPr w:rsidR="00055FAA" w:rsidSect="00B81EAD">
          <w:headerReference w:type="default" r:id="rId13"/>
          <w:footerReference w:type="default" r:id="rId14"/>
          <w:pgSz w:w="12240" w:h="15840"/>
          <w:pgMar w:top="1588" w:right="1304" w:bottom="1304" w:left="1304" w:header="720" w:footer="720" w:gutter="0"/>
          <w:cols w:space="720"/>
          <w:docGrid w:linePitch="360"/>
        </w:sectPr>
      </w:pPr>
      <w:r>
        <w:rPr>
          <w:rFonts w:cstheme="minorHAnsi"/>
        </w:rPr>
        <w:t xml:space="preserve">Partners are kindly requested to consider the additional </w:t>
      </w:r>
      <w:r w:rsidRPr="00B81EAD">
        <w:rPr>
          <w:rFonts w:cstheme="minorHAnsi"/>
        </w:rPr>
        <w:t>administrative and financial implications</w:t>
      </w:r>
      <w:r>
        <w:rPr>
          <w:rFonts w:cstheme="minorHAnsi"/>
        </w:rPr>
        <w:t xml:space="preserve"> of each of the </w:t>
      </w:r>
      <w:r w:rsidR="00AA029C">
        <w:rPr>
          <w:rFonts w:cstheme="minorHAnsi"/>
        </w:rPr>
        <w:t xml:space="preserve">agenda items </w:t>
      </w:r>
      <w:r>
        <w:rPr>
          <w:rFonts w:cstheme="minorHAnsi"/>
        </w:rPr>
        <w:t>presented to the 10</w:t>
      </w:r>
      <w:r w:rsidRPr="00055FAA">
        <w:rPr>
          <w:rFonts w:cstheme="minorHAnsi"/>
          <w:vertAlign w:val="superscript"/>
        </w:rPr>
        <w:t>th</w:t>
      </w:r>
      <w:r>
        <w:rPr>
          <w:rFonts w:cstheme="minorHAnsi"/>
        </w:rPr>
        <w:t xml:space="preserve"> Meeting of the Partners </w:t>
      </w:r>
      <w:r w:rsidR="00AA029C">
        <w:rPr>
          <w:rFonts w:cstheme="minorHAnsi"/>
        </w:rPr>
        <w:t xml:space="preserve"> as those agenda items  ae discussed.</w:t>
      </w:r>
      <w:bookmarkStart w:id="1" w:name="_GoBack"/>
      <w:bookmarkEnd w:id="1"/>
    </w:p>
    <w:p w14:paraId="00B6D8FC" w14:textId="7C40AE50" w:rsidR="00207F47" w:rsidRPr="005B0553" w:rsidRDefault="005B0553" w:rsidP="00B81EAD">
      <w:pPr>
        <w:spacing w:after="0"/>
        <w:rPr>
          <w:rFonts w:cstheme="minorHAnsi"/>
        </w:rPr>
      </w:pPr>
      <w:r w:rsidRPr="005B0553">
        <w:rPr>
          <w:rFonts w:cstheme="minorHAnsi"/>
          <w:b/>
        </w:rPr>
        <w:lastRenderedPageBreak/>
        <w:t>Appendix 1</w:t>
      </w:r>
      <w:r w:rsidRPr="005B0553">
        <w:rPr>
          <w:rFonts w:cstheme="minorHAnsi"/>
        </w:rPr>
        <w:t>. Table showing the</w:t>
      </w:r>
      <w:r w:rsidR="00F522F6" w:rsidRPr="005B0553">
        <w:rPr>
          <w:rFonts w:cstheme="minorHAnsi"/>
        </w:rPr>
        <w:t xml:space="preserve"> Administrative and financial implications of substantive </w:t>
      </w:r>
      <w:r w:rsidR="007E4408" w:rsidRPr="005B0553">
        <w:rPr>
          <w:rFonts w:cstheme="minorHAnsi"/>
        </w:rPr>
        <w:t xml:space="preserve">MOP10 </w:t>
      </w:r>
      <w:r w:rsidR="00F522F6" w:rsidRPr="005B0553">
        <w:rPr>
          <w:rFonts w:cstheme="minorHAnsi"/>
        </w:rPr>
        <w:t xml:space="preserve">agenda items to </w:t>
      </w:r>
      <w:r w:rsidR="00921B4D" w:rsidRPr="005B0553">
        <w:rPr>
          <w:rFonts w:cstheme="minorHAnsi"/>
        </w:rPr>
        <w:t>the EAAFP Secretariat</w:t>
      </w:r>
      <w:r w:rsidR="00F522F6" w:rsidRPr="005B0553">
        <w:rPr>
          <w:rFonts w:cstheme="minorHAnsi"/>
        </w:rPr>
        <w:t>.</w:t>
      </w:r>
    </w:p>
    <w:p w14:paraId="586C2999" w14:textId="77777777" w:rsidR="005B0553" w:rsidRDefault="005B0553" w:rsidP="00B81EAD">
      <w:pPr>
        <w:spacing w:after="0"/>
        <w:rPr>
          <w:rFonts w:cstheme="minorHAnsi"/>
        </w:rPr>
      </w:pPr>
    </w:p>
    <w:tbl>
      <w:tblPr>
        <w:tblW w:w="5154" w:type="pct"/>
        <w:tblLook w:val="04A0" w:firstRow="1" w:lastRow="0" w:firstColumn="1" w:lastColumn="0" w:noHBand="0" w:noVBand="1"/>
      </w:tblPr>
      <w:tblGrid>
        <w:gridCol w:w="3822"/>
        <w:gridCol w:w="6239"/>
        <w:gridCol w:w="1840"/>
        <w:gridCol w:w="1435"/>
      </w:tblGrid>
      <w:tr w:rsidR="006E38F3" w:rsidRPr="00E51CBD" w14:paraId="0602BF9B" w14:textId="77777777" w:rsidTr="00915BBF">
        <w:trPr>
          <w:cantSplit/>
          <w:tblHeader/>
        </w:trPr>
        <w:tc>
          <w:tcPr>
            <w:tcW w:w="1433" w:type="pct"/>
            <w:vMerge w:val="restart"/>
            <w:tcBorders>
              <w:top w:val="single" w:sz="4" w:space="0" w:color="auto"/>
              <w:left w:val="single" w:sz="4" w:space="0" w:color="auto"/>
              <w:right w:val="single" w:sz="4" w:space="0" w:color="auto"/>
            </w:tcBorders>
            <w:shd w:val="clear" w:color="auto" w:fill="D9E2F3" w:themeFill="accent1" w:themeFillTint="33"/>
            <w:vAlign w:val="center"/>
          </w:tcPr>
          <w:p w14:paraId="56679E27" w14:textId="2CDD95BD" w:rsidR="006E38F3" w:rsidRPr="00915BBF" w:rsidRDefault="006E38F3" w:rsidP="00B81EAD">
            <w:pPr>
              <w:spacing w:after="0" w:line="240" w:lineRule="auto"/>
              <w:jc w:val="center"/>
              <w:rPr>
                <w:rFonts w:eastAsia="Times New Roman" w:cstheme="minorHAnsi"/>
                <w:b/>
                <w:bCs/>
                <w:color w:val="000000"/>
                <w:sz w:val="19"/>
                <w:szCs w:val="19"/>
                <w:lang w:eastAsia="en-GB"/>
              </w:rPr>
            </w:pPr>
            <w:r w:rsidRPr="00915BBF">
              <w:rPr>
                <w:rFonts w:eastAsia="Times New Roman" w:cstheme="minorHAnsi"/>
                <w:b/>
                <w:bCs/>
                <w:color w:val="000000"/>
                <w:sz w:val="19"/>
                <w:szCs w:val="19"/>
                <w:lang w:eastAsia="en-GB"/>
              </w:rPr>
              <w:t>Agenda item</w:t>
            </w:r>
          </w:p>
        </w:tc>
        <w:tc>
          <w:tcPr>
            <w:tcW w:w="2339" w:type="pct"/>
            <w:vMerge w:val="restart"/>
            <w:tcBorders>
              <w:top w:val="single" w:sz="4" w:space="0" w:color="auto"/>
              <w:left w:val="nil"/>
              <w:right w:val="single" w:sz="4" w:space="0" w:color="auto"/>
            </w:tcBorders>
            <w:shd w:val="clear" w:color="auto" w:fill="D9E2F3" w:themeFill="accent1" w:themeFillTint="33"/>
            <w:vAlign w:val="center"/>
          </w:tcPr>
          <w:p w14:paraId="602B1C6D" w14:textId="453B5190" w:rsidR="006E38F3" w:rsidRPr="00915BBF" w:rsidRDefault="006E38F3" w:rsidP="00B81EAD">
            <w:pPr>
              <w:spacing w:after="0" w:line="240" w:lineRule="auto"/>
              <w:jc w:val="center"/>
              <w:rPr>
                <w:rFonts w:eastAsia="Times New Roman" w:cstheme="minorHAnsi"/>
                <w:b/>
                <w:bCs/>
                <w:color w:val="000000"/>
                <w:sz w:val="19"/>
                <w:szCs w:val="19"/>
                <w:lang w:eastAsia="en-GB"/>
              </w:rPr>
            </w:pPr>
            <w:r w:rsidRPr="00915BBF">
              <w:rPr>
                <w:rFonts w:eastAsia="Times New Roman" w:cstheme="minorHAnsi"/>
                <w:b/>
                <w:bCs/>
                <w:color w:val="000000"/>
                <w:sz w:val="19"/>
                <w:szCs w:val="19"/>
                <w:lang w:eastAsia="en-GB"/>
              </w:rPr>
              <w:t>Activities / tasks required</w:t>
            </w:r>
          </w:p>
        </w:tc>
        <w:tc>
          <w:tcPr>
            <w:tcW w:w="1228" w:type="pct"/>
            <w:gridSpan w:val="2"/>
            <w:tcBorders>
              <w:top w:val="single" w:sz="4" w:space="0" w:color="auto"/>
              <w:left w:val="nil"/>
              <w:bottom w:val="single" w:sz="4" w:space="0" w:color="auto"/>
              <w:right w:val="single" w:sz="4" w:space="0" w:color="auto"/>
            </w:tcBorders>
            <w:shd w:val="clear" w:color="auto" w:fill="D9E2F3" w:themeFill="accent1" w:themeFillTint="33"/>
            <w:vAlign w:val="center"/>
          </w:tcPr>
          <w:p w14:paraId="061C47FF" w14:textId="3C17567A" w:rsidR="006E38F3" w:rsidRPr="00915BBF" w:rsidRDefault="006E38F3" w:rsidP="00B81EAD">
            <w:pPr>
              <w:spacing w:after="0" w:line="240" w:lineRule="auto"/>
              <w:jc w:val="center"/>
              <w:rPr>
                <w:rFonts w:eastAsia="Times New Roman" w:cstheme="minorHAnsi"/>
                <w:b/>
                <w:bCs/>
                <w:color w:val="000000"/>
                <w:sz w:val="19"/>
                <w:szCs w:val="19"/>
                <w:lang w:eastAsia="en-GB"/>
              </w:rPr>
            </w:pPr>
            <w:r w:rsidRPr="00915BBF">
              <w:rPr>
                <w:rFonts w:eastAsia="Times New Roman" w:cstheme="minorHAnsi"/>
                <w:b/>
                <w:bCs/>
                <w:color w:val="000000"/>
                <w:sz w:val="19"/>
                <w:szCs w:val="19"/>
                <w:lang w:eastAsia="en-GB"/>
              </w:rPr>
              <w:t>Implications</w:t>
            </w:r>
          </w:p>
        </w:tc>
      </w:tr>
      <w:tr w:rsidR="00915BBF" w:rsidRPr="00E51CBD" w14:paraId="1D0583B4" w14:textId="193B142E" w:rsidTr="00915BBF">
        <w:trPr>
          <w:cantSplit/>
          <w:trHeight w:val="60"/>
          <w:tblHeader/>
        </w:trPr>
        <w:tc>
          <w:tcPr>
            <w:tcW w:w="1433" w:type="pct"/>
            <w:vMerge/>
            <w:tcBorders>
              <w:left w:val="single" w:sz="4" w:space="0" w:color="auto"/>
              <w:bottom w:val="single" w:sz="4" w:space="0" w:color="auto"/>
              <w:right w:val="single" w:sz="4" w:space="0" w:color="auto"/>
            </w:tcBorders>
            <w:shd w:val="clear" w:color="auto" w:fill="D9E2F3" w:themeFill="accent1" w:themeFillTint="33"/>
            <w:vAlign w:val="center"/>
            <w:hideMark/>
          </w:tcPr>
          <w:p w14:paraId="0AA64B12" w14:textId="21C8BBE9" w:rsidR="006E38F3" w:rsidRPr="00915BBF" w:rsidRDefault="006E38F3" w:rsidP="00B81EAD">
            <w:pPr>
              <w:spacing w:after="0" w:line="240" w:lineRule="auto"/>
              <w:jc w:val="center"/>
              <w:rPr>
                <w:rFonts w:eastAsia="Times New Roman" w:cstheme="minorHAnsi"/>
                <w:b/>
                <w:bCs/>
                <w:color w:val="000000"/>
                <w:sz w:val="19"/>
                <w:szCs w:val="19"/>
                <w:lang w:eastAsia="en-GB"/>
              </w:rPr>
            </w:pPr>
          </w:p>
        </w:tc>
        <w:tc>
          <w:tcPr>
            <w:tcW w:w="2339" w:type="pct"/>
            <w:vMerge/>
            <w:tcBorders>
              <w:left w:val="nil"/>
              <w:bottom w:val="single" w:sz="4" w:space="0" w:color="auto"/>
              <w:right w:val="single" w:sz="4" w:space="0" w:color="auto"/>
            </w:tcBorders>
            <w:shd w:val="clear" w:color="auto" w:fill="D9E2F3" w:themeFill="accent1" w:themeFillTint="33"/>
            <w:vAlign w:val="center"/>
            <w:hideMark/>
          </w:tcPr>
          <w:p w14:paraId="289AB07B" w14:textId="2536DFFA" w:rsidR="006E38F3" w:rsidRPr="00915BBF" w:rsidRDefault="006E38F3" w:rsidP="00B81EAD">
            <w:pPr>
              <w:spacing w:after="0" w:line="240" w:lineRule="auto"/>
              <w:jc w:val="center"/>
              <w:rPr>
                <w:rFonts w:eastAsia="Times New Roman" w:cstheme="minorHAnsi"/>
                <w:b/>
                <w:bCs/>
                <w:color w:val="000000"/>
                <w:sz w:val="19"/>
                <w:szCs w:val="19"/>
                <w:lang w:eastAsia="en-GB"/>
              </w:rPr>
            </w:pPr>
          </w:p>
        </w:tc>
        <w:tc>
          <w:tcPr>
            <w:tcW w:w="690" w:type="pct"/>
            <w:tcBorders>
              <w:top w:val="single" w:sz="4" w:space="0" w:color="auto"/>
              <w:left w:val="nil"/>
              <w:bottom w:val="single" w:sz="4" w:space="0" w:color="auto"/>
              <w:right w:val="single" w:sz="4" w:space="0" w:color="auto"/>
            </w:tcBorders>
            <w:shd w:val="clear" w:color="auto" w:fill="D9E2F3" w:themeFill="accent1" w:themeFillTint="33"/>
            <w:vAlign w:val="center"/>
            <w:hideMark/>
          </w:tcPr>
          <w:p w14:paraId="239EFE6F" w14:textId="677EC682" w:rsidR="007E4408" w:rsidRPr="00915BBF" w:rsidRDefault="006E38F3" w:rsidP="00EA787F">
            <w:pPr>
              <w:spacing w:after="0" w:line="240" w:lineRule="auto"/>
              <w:jc w:val="center"/>
              <w:rPr>
                <w:rFonts w:eastAsia="Times New Roman" w:cstheme="minorHAnsi"/>
                <w:b/>
                <w:bCs/>
                <w:color w:val="000000"/>
                <w:sz w:val="19"/>
                <w:szCs w:val="19"/>
                <w:lang w:eastAsia="en-GB"/>
              </w:rPr>
            </w:pPr>
            <w:r w:rsidRPr="00915BBF">
              <w:rPr>
                <w:rFonts w:eastAsia="Times New Roman" w:cstheme="minorHAnsi"/>
                <w:b/>
                <w:bCs/>
                <w:color w:val="000000"/>
                <w:sz w:val="19"/>
                <w:szCs w:val="19"/>
                <w:lang w:eastAsia="en-GB"/>
              </w:rPr>
              <w:t xml:space="preserve">Administrative </w:t>
            </w:r>
            <w:r w:rsidR="007E4408" w:rsidRPr="00915BBF">
              <w:rPr>
                <w:rFonts w:eastAsia="Times New Roman" w:cstheme="minorHAnsi"/>
                <w:b/>
                <w:bCs/>
                <w:color w:val="000000"/>
                <w:sz w:val="19"/>
                <w:szCs w:val="19"/>
                <w:lang w:eastAsia="en-GB"/>
              </w:rPr>
              <w:t>:</w:t>
            </w:r>
          </w:p>
          <w:p w14:paraId="51712856" w14:textId="5977594C" w:rsidR="006E38F3" w:rsidRPr="00915BBF" w:rsidRDefault="006E38F3" w:rsidP="00EA787F">
            <w:pPr>
              <w:spacing w:after="0" w:line="240" w:lineRule="auto"/>
              <w:jc w:val="center"/>
              <w:rPr>
                <w:rFonts w:eastAsia="Times New Roman" w:cstheme="minorHAnsi"/>
                <w:b/>
                <w:bCs/>
                <w:color w:val="000000"/>
                <w:sz w:val="19"/>
                <w:szCs w:val="19"/>
                <w:lang w:eastAsia="en-GB"/>
              </w:rPr>
            </w:pPr>
            <w:r w:rsidRPr="00915BBF">
              <w:rPr>
                <w:rFonts w:eastAsia="Times New Roman" w:cstheme="minorHAnsi"/>
                <w:b/>
                <w:bCs/>
                <w:color w:val="000000"/>
                <w:sz w:val="19"/>
                <w:szCs w:val="19"/>
                <w:lang w:eastAsia="en-GB"/>
              </w:rPr>
              <w:t>staff time (days</w:t>
            </w:r>
            <w:r w:rsidR="0085002D" w:rsidRPr="00915BBF">
              <w:rPr>
                <w:rFonts w:eastAsia="Times New Roman" w:cstheme="minorHAnsi"/>
                <w:b/>
                <w:bCs/>
                <w:color w:val="000000"/>
                <w:sz w:val="19"/>
                <w:szCs w:val="19"/>
                <w:lang w:eastAsia="en-GB"/>
              </w:rPr>
              <w:t>/</w:t>
            </w:r>
            <w:proofErr w:type="spellStart"/>
            <w:r w:rsidR="0085002D" w:rsidRPr="00915BBF">
              <w:rPr>
                <w:rFonts w:eastAsia="Times New Roman" w:cstheme="minorHAnsi"/>
                <w:b/>
                <w:bCs/>
                <w:color w:val="000000"/>
                <w:sz w:val="19"/>
                <w:szCs w:val="19"/>
                <w:lang w:eastAsia="en-GB"/>
              </w:rPr>
              <w:t>yr</w:t>
            </w:r>
            <w:proofErr w:type="spellEnd"/>
            <w:r w:rsidRPr="00915BBF">
              <w:rPr>
                <w:rFonts w:eastAsia="Times New Roman" w:cstheme="minorHAnsi"/>
                <w:b/>
                <w:bCs/>
                <w:color w:val="000000"/>
                <w:sz w:val="19"/>
                <w:szCs w:val="19"/>
                <w:lang w:eastAsia="en-GB"/>
              </w:rPr>
              <w:t>)</w:t>
            </w:r>
          </w:p>
        </w:tc>
        <w:tc>
          <w:tcPr>
            <w:tcW w:w="538" w:type="pct"/>
            <w:tcBorders>
              <w:top w:val="single" w:sz="4" w:space="0" w:color="auto"/>
              <w:left w:val="nil"/>
              <w:bottom w:val="single" w:sz="4" w:space="0" w:color="auto"/>
              <w:right w:val="single" w:sz="4" w:space="0" w:color="auto"/>
            </w:tcBorders>
            <w:shd w:val="clear" w:color="auto" w:fill="D9E2F3" w:themeFill="accent1" w:themeFillTint="33"/>
            <w:vAlign w:val="center"/>
          </w:tcPr>
          <w:p w14:paraId="6374BA7A" w14:textId="58996409" w:rsidR="007E4408" w:rsidRPr="00915BBF" w:rsidRDefault="006E38F3" w:rsidP="00B81EAD">
            <w:pPr>
              <w:spacing w:after="0" w:line="240" w:lineRule="auto"/>
              <w:jc w:val="center"/>
              <w:rPr>
                <w:rFonts w:eastAsia="Times New Roman" w:cstheme="minorHAnsi"/>
                <w:b/>
                <w:bCs/>
                <w:color w:val="000000"/>
                <w:sz w:val="19"/>
                <w:szCs w:val="19"/>
                <w:lang w:eastAsia="en-GB"/>
              </w:rPr>
            </w:pPr>
            <w:r w:rsidRPr="00915BBF">
              <w:rPr>
                <w:rFonts w:eastAsia="Times New Roman" w:cstheme="minorHAnsi"/>
                <w:b/>
                <w:bCs/>
                <w:color w:val="000000"/>
                <w:sz w:val="19"/>
                <w:szCs w:val="19"/>
                <w:lang w:eastAsia="en-GB"/>
              </w:rPr>
              <w:t xml:space="preserve">Financial </w:t>
            </w:r>
            <w:r w:rsidR="007E4408" w:rsidRPr="00915BBF">
              <w:rPr>
                <w:rFonts w:eastAsia="Times New Roman" w:cstheme="minorHAnsi"/>
                <w:b/>
                <w:bCs/>
                <w:color w:val="000000"/>
                <w:sz w:val="19"/>
                <w:szCs w:val="19"/>
                <w:lang w:eastAsia="en-GB"/>
              </w:rPr>
              <w:t xml:space="preserve">: </w:t>
            </w:r>
          </w:p>
          <w:p w14:paraId="7D255A48" w14:textId="18A3EAD5" w:rsidR="006E38F3" w:rsidRPr="00915BBF" w:rsidRDefault="007E4408" w:rsidP="00B81EAD">
            <w:pPr>
              <w:spacing w:after="0" w:line="240" w:lineRule="auto"/>
              <w:jc w:val="center"/>
              <w:rPr>
                <w:rFonts w:eastAsia="Times New Roman" w:cstheme="minorHAnsi"/>
                <w:b/>
                <w:bCs/>
                <w:color w:val="000000"/>
                <w:sz w:val="19"/>
                <w:szCs w:val="19"/>
                <w:lang w:eastAsia="en-GB"/>
              </w:rPr>
            </w:pPr>
            <w:r w:rsidRPr="00915BBF">
              <w:rPr>
                <w:rFonts w:eastAsia="Times New Roman" w:cstheme="minorHAnsi"/>
                <w:b/>
                <w:bCs/>
                <w:color w:val="000000"/>
                <w:sz w:val="19"/>
                <w:szCs w:val="19"/>
                <w:lang w:eastAsia="en-GB"/>
              </w:rPr>
              <w:t xml:space="preserve">non-core </w:t>
            </w:r>
            <w:r w:rsidR="006E38F3" w:rsidRPr="00915BBF">
              <w:rPr>
                <w:rFonts w:eastAsia="Times New Roman" w:cstheme="minorHAnsi"/>
                <w:b/>
                <w:bCs/>
                <w:color w:val="000000"/>
                <w:sz w:val="19"/>
                <w:szCs w:val="19"/>
                <w:lang w:eastAsia="en-GB"/>
              </w:rPr>
              <w:t>(USD)</w:t>
            </w:r>
          </w:p>
        </w:tc>
      </w:tr>
      <w:tr w:rsidR="007102E7" w:rsidRPr="00E51CBD" w14:paraId="36D12951" w14:textId="36052B49" w:rsidTr="00915BBF">
        <w:trPr>
          <w:cantSplit/>
        </w:trPr>
        <w:tc>
          <w:tcPr>
            <w:tcW w:w="1433" w:type="pct"/>
            <w:tcBorders>
              <w:top w:val="single" w:sz="4" w:space="0" w:color="auto"/>
              <w:left w:val="single" w:sz="4" w:space="0" w:color="auto"/>
              <w:bottom w:val="single" w:sz="4" w:space="0" w:color="auto"/>
              <w:right w:val="single" w:sz="4" w:space="0" w:color="auto"/>
            </w:tcBorders>
            <w:shd w:val="clear" w:color="auto" w:fill="auto"/>
            <w:hideMark/>
          </w:tcPr>
          <w:p w14:paraId="778E8643" w14:textId="2941673C" w:rsidR="002519F1" w:rsidRPr="00915BBF" w:rsidRDefault="002519F1" w:rsidP="00B81EAD">
            <w:pPr>
              <w:spacing w:after="0" w:line="240" w:lineRule="auto"/>
              <w:rPr>
                <w:rFonts w:eastAsia="Times New Roman" w:cstheme="minorHAnsi"/>
                <w:color w:val="000000"/>
                <w:sz w:val="19"/>
                <w:szCs w:val="19"/>
                <w:lang w:eastAsia="en-GB"/>
              </w:rPr>
            </w:pPr>
            <w:r w:rsidRPr="00915BBF">
              <w:rPr>
                <w:rFonts w:eastAsia="Times New Roman" w:cstheme="minorHAnsi"/>
                <w:color w:val="000000"/>
                <w:sz w:val="19"/>
                <w:szCs w:val="19"/>
                <w:lang w:eastAsia="en-GB"/>
              </w:rPr>
              <w:t>Doc.1 Rules of Procedure</w:t>
            </w:r>
          </w:p>
        </w:tc>
        <w:tc>
          <w:tcPr>
            <w:tcW w:w="2339" w:type="pct"/>
            <w:tcBorders>
              <w:top w:val="single" w:sz="4" w:space="0" w:color="auto"/>
              <w:left w:val="nil"/>
              <w:bottom w:val="single" w:sz="4" w:space="0" w:color="auto"/>
              <w:right w:val="single" w:sz="4" w:space="0" w:color="auto"/>
            </w:tcBorders>
            <w:shd w:val="clear" w:color="auto" w:fill="auto"/>
            <w:hideMark/>
          </w:tcPr>
          <w:p w14:paraId="31C1A729" w14:textId="548A6F88" w:rsidR="002519F1" w:rsidRPr="00915BBF" w:rsidRDefault="002519F1" w:rsidP="00B81EAD">
            <w:pPr>
              <w:spacing w:after="0" w:line="240" w:lineRule="auto"/>
              <w:rPr>
                <w:rFonts w:eastAsia="Times New Roman" w:cstheme="minorHAnsi"/>
                <w:color w:val="000000"/>
                <w:sz w:val="19"/>
                <w:szCs w:val="19"/>
                <w:lang w:eastAsia="en-GB"/>
              </w:rPr>
            </w:pPr>
            <w:r w:rsidRPr="00915BBF">
              <w:rPr>
                <w:rFonts w:eastAsia="Times New Roman" w:cstheme="minorHAnsi"/>
                <w:color w:val="000000"/>
                <w:sz w:val="19"/>
                <w:szCs w:val="19"/>
                <w:lang w:eastAsia="en-GB"/>
              </w:rPr>
              <w:t xml:space="preserve">No </w:t>
            </w:r>
            <w:r w:rsidR="002D0616" w:rsidRPr="00915BBF">
              <w:rPr>
                <w:rFonts w:eastAsia="Times New Roman" w:cstheme="minorHAnsi"/>
                <w:color w:val="000000"/>
                <w:sz w:val="19"/>
                <w:szCs w:val="19"/>
                <w:lang w:eastAsia="en-GB"/>
              </w:rPr>
              <w:t xml:space="preserve">additional </w:t>
            </w:r>
            <w:r w:rsidRPr="00915BBF">
              <w:rPr>
                <w:rFonts w:eastAsia="Times New Roman" w:cstheme="minorHAnsi"/>
                <w:color w:val="000000"/>
                <w:sz w:val="19"/>
                <w:szCs w:val="19"/>
                <w:lang w:eastAsia="en-GB"/>
              </w:rPr>
              <w:t>implications.</w:t>
            </w:r>
          </w:p>
        </w:tc>
        <w:tc>
          <w:tcPr>
            <w:tcW w:w="690" w:type="pct"/>
            <w:tcBorders>
              <w:top w:val="single" w:sz="4" w:space="0" w:color="auto"/>
              <w:left w:val="nil"/>
              <w:bottom w:val="single" w:sz="4" w:space="0" w:color="auto"/>
              <w:right w:val="single" w:sz="4" w:space="0" w:color="auto"/>
            </w:tcBorders>
            <w:shd w:val="clear" w:color="auto" w:fill="auto"/>
            <w:hideMark/>
          </w:tcPr>
          <w:p w14:paraId="6D369C3E" w14:textId="77777777" w:rsidR="002519F1" w:rsidRPr="00915BBF" w:rsidRDefault="002519F1" w:rsidP="00EA787F">
            <w:pPr>
              <w:spacing w:after="0" w:line="240" w:lineRule="auto"/>
              <w:jc w:val="right"/>
              <w:rPr>
                <w:rFonts w:eastAsia="Times New Roman" w:cstheme="minorHAnsi"/>
                <w:color w:val="000000"/>
                <w:sz w:val="19"/>
                <w:szCs w:val="19"/>
                <w:lang w:eastAsia="en-GB"/>
              </w:rPr>
            </w:pPr>
            <w:r w:rsidRPr="00915BBF">
              <w:rPr>
                <w:rFonts w:eastAsia="Times New Roman" w:cstheme="minorHAnsi"/>
                <w:color w:val="000000"/>
                <w:sz w:val="19"/>
                <w:szCs w:val="19"/>
                <w:lang w:eastAsia="en-GB"/>
              </w:rPr>
              <w:t>0</w:t>
            </w:r>
          </w:p>
        </w:tc>
        <w:tc>
          <w:tcPr>
            <w:tcW w:w="538" w:type="pct"/>
            <w:tcBorders>
              <w:top w:val="single" w:sz="4" w:space="0" w:color="auto"/>
              <w:left w:val="nil"/>
              <w:bottom w:val="single" w:sz="4" w:space="0" w:color="auto"/>
              <w:right w:val="single" w:sz="4" w:space="0" w:color="auto"/>
            </w:tcBorders>
            <w:shd w:val="clear" w:color="auto" w:fill="auto"/>
          </w:tcPr>
          <w:p w14:paraId="6314FA3F" w14:textId="2D9D751C" w:rsidR="002519F1" w:rsidRPr="00915BBF" w:rsidRDefault="002519F1" w:rsidP="00B81EAD">
            <w:pPr>
              <w:spacing w:after="0" w:line="240" w:lineRule="auto"/>
              <w:jc w:val="right"/>
              <w:rPr>
                <w:rFonts w:eastAsia="Times New Roman" w:cstheme="minorHAnsi"/>
                <w:color w:val="000000"/>
                <w:sz w:val="19"/>
                <w:szCs w:val="19"/>
                <w:lang w:eastAsia="en-GB"/>
              </w:rPr>
            </w:pPr>
            <w:r w:rsidRPr="00915BBF">
              <w:rPr>
                <w:rFonts w:eastAsia="Times New Roman" w:cstheme="minorHAnsi"/>
                <w:color w:val="000000"/>
                <w:sz w:val="19"/>
                <w:szCs w:val="19"/>
                <w:lang w:eastAsia="en-GB"/>
              </w:rPr>
              <w:t>0</w:t>
            </w:r>
          </w:p>
        </w:tc>
      </w:tr>
      <w:tr w:rsidR="007102E7" w:rsidRPr="00E51CBD" w14:paraId="57D6105B" w14:textId="4BDED0B4" w:rsidTr="00915BBF">
        <w:trPr>
          <w:cantSplit/>
        </w:trPr>
        <w:tc>
          <w:tcPr>
            <w:tcW w:w="1433" w:type="pct"/>
            <w:tcBorders>
              <w:top w:val="single" w:sz="4" w:space="0" w:color="auto"/>
              <w:left w:val="single" w:sz="4" w:space="0" w:color="auto"/>
              <w:bottom w:val="single" w:sz="4" w:space="0" w:color="auto"/>
              <w:right w:val="single" w:sz="4" w:space="0" w:color="auto"/>
            </w:tcBorders>
            <w:shd w:val="clear" w:color="auto" w:fill="auto"/>
          </w:tcPr>
          <w:p w14:paraId="3134EA8C" w14:textId="7861846D" w:rsidR="002D0616" w:rsidRPr="00915BBF" w:rsidRDefault="002D0616" w:rsidP="002D0616">
            <w:pPr>
              <w:spacing w:after="0" w:line="240" w:lineRule="auto"/>
              <w:rPr>
                <w:rFonts w:eastAsia="Times New Roman" w:cstheme="minorHAnsi"/>
                <w:color w:val="000000"/>
                <w:sz w:val="19"/>
                <w:szCs w:val="19"/>
                <w:lang w:eastAsia="en-GB"/>
              </w:rPr>
            </w:pPr>
            <w:r w:rsidRPr="00915BBF">
              <w:rPr>
                <w:rFonts w:eastAsia="Times New Roman" w:cstheme="minorHAnsi"/>
                <w:color w:val="000000"/>
                <w:sz w:val="19"/>
                <w:szCs w:val="19"/>
                <w:lang w:eastAsia="en-GB"/>
              </w:rPr>
              <w:t>Doc.2 Provisional Agenda</w:t>
            </w:r>
          </w:p>
        </w:tc>
        <w:tc>
          <w:tcPr>
            <w:tcW w:w="2339" w:type="pct"/>
            <w:tcBorders>
              <w:top w:val="single" w:sz="4" w:space="0" w:color="auto"/>
              <w:left w:val="nil"/>
              <w:bottom w:val="single" w:sz="4" w:space="0" w:color="auto"/>
              <w:right w:val="single" w:sz="4" w:space="0" w:color="auto"/>
            </w:tcBorders>
            <w:shd w:val="clear" w:color="auto" w:fill="auto"/>
          </w:tcPr>
          <w:p w14:paraId="5616BD4C" w14:textId="17C305CF" w:rsidR="002D0616" w:rsidRPr="00915BBF" w:rsidRDefault="002D0616" w:rsidP="002D0616">
            <w:pPr>
              <w:spacing w:after="0" w:line="240" w:lineRule="auto"/>
              <w:rPr>
                <w:rFonts w:eastAsia="Times New Roman" w:cstheme="minorHAnsi"/>
                <w:color w:val="000000"/>
                <w:sz w:val="19"/>
                <w:szCs w:val="19"/>
                <w:lang w:eastAsia="en-GB"/>
              </w:rPr>
            </w:pPr>
            <w:r w:rsidRPr="00915BBF">
              <w:rPr>
                <w:rFonts w:eastAsia="Times New Roman" w:cstheme="minorHAnsi"/>
                <w:color w:val="000000"/>
                <w:sz w:val="19"/>
                <w:szCs w:val="19"/>
                <w:lang w:eastAsia="en-GB"/>
              </w:rPr>
              <w:t>No additional implications.</w:t>
            </w:r>
          </w:p>
        </w:tc>
        <w:tc>
          <w:tcPr>
            <w:tcW w:w="690" w:type="pct"/>
            <w:tcBorders>
              <w:top w:val="single" w:sz="4" w:space="0" w:color="auto"/>
              <w:left w:val="nil"/>
              <w:bottom w:val="single" w:sz="4" w:space="0" w:color="auto"/>
              <w:right w:val="single" w:sz="4" w:space="0" w:color="auto"/>
            </w:tcBorders>
            <w:shd w:val="clear" w:color="auto" w:fill="auto"/>
          </w:tcPr>
          <w:p w14:paraId="4168EE8A" w14:textId="2021C4D7" w:rsidR="002D0616" w:rsidRPr="00915BBF" w:rsidRDefault="002D0616" w:rsidP="002D0616">
            <w:pPr>
              <w:spacing w:after="0" w:line="240" w:lineRule="auto"/>
              <w:jc w:val="right"/>
              <w:rPr>
                <w:rFonts w:eastAsia="Times New Roman" w:cstheme="minorHAnsi"/>
                <w:color w:val="000000"/>
                <w:sz w:val="19"/>
                <w:szCs w:val="19"/>
                <w:lang w:eastAsia="en-GB"/>
              </w:rPr>
            </w:pPr>
            <w:r w:rsidRPr="00915BBF">
              <w:rPr>
                <w:rFonts w:eastAsia="Times New Roman" w:cstheme="minorHAnsi"/>
                <w:color w:val="000000"/>
                <w:sz w:val="19"/>
                <w:szCs w:val="19"/>
                <w:lang w:eastAsia="en-GB"/>
              </w:rPr>
              <w:t>0</w:t>
            </w:r>
          </w:p>
        </w:tc>
        <w:tc>
          <w:tcPr>
            <w:tcW w:w="538" w:type="pct"/>
            <w:tcBorders>
              <w:top w:val="single" w:sz="4" w:space="0" w:color="auto"/>
              <w:left w:val="nil"/>
              <w:bottom w:val="single" w:sz="4" w:space="0" w:color="auto"/>
              <w:right w:val="single" w:sz="4" w:space="0" w:color="auto"/>
            </w:tcBorders>
            <w:shd w:val="clear" w:color="auto" w:fill="auto"/>
          </w:tcPr>
          <w:p w14:paraId="71940D7B" w14:textId="4A892F9E" w:rsidR="002D0616" w:rsidRPr="00915BBF" w:rsidRDefault="002D0616" w:rsidP="002D0616">
            <w:pPr>
              <w:spacing w:after="0" w:line="240" w:lineRule="auto"/>
              <w:jc w:val="right"/>
              <w:rPr>
                <w:rFonts w:eastAsia="Times New Roman" w:cstheme="minorHAnsi"/>
                <w:color w:val="000000"/>
                <w:sz w:val="19"/>
                <w:szCs w:val="19"/>
                <w:lang w:eastAsia="en-GB"/>
              </w:rPr>
            </w:pPr>
            <w:r w:rsidRPr="00915BBF">
              <w:rPr>
                <w:rFonts w:eastAsia="Times New Roman" w:cstheme="minorHAnsi"/>
                <w:color w:val="000000"/>
                <w:sz w:val="19"/>
                <w:szCs w:val="19"/>
                <w:lang w:eastAsia="en-GB"/>
              </w:rPr>
              <w:t>0</w:t>
            </w:r>
          </w:p>
        </w:tc>
      </w:tr>
      <w:tr w:rsidR="007102E7" w:rsidRPr="00E51CBD" w14:paraId="46B057DA" w14:textId="77777777" w:rsidTr="00915BBF">
        <w:trPr>
          <w:cantSplit/>
        </w:trPr>
        <w:tc>
          <w:tcPr>
            <w:tcW w:w="1433" w:type="pct"/>
            <w:tcBorders>
              <w:top w:val="single" w:sz="4" w:space="0" w:color="auto"/>
              <w:left w:val="single" w:sz="4" w:space="0" w:color="auto"/>
              <w:bottom w:val="single" w:sz="4" w:space="0" w:color="auto"/>
              <w:right w:val="single" w:sz="4" w:space="0" w:color="auto"/>
            </w:tcBorders>
            <w:shd w:val="clear" w:color="auto" w:fill="auto"/>
          </w:tcPr>
          <w:p w14:paraId="495BAE5D" w14:textId="39ACC853" w:rsidR="002D0616" w:rsidRPr="00915BBF" w:rsidRDefault="002D0616" w:rsidP="002D0616">
            <w:pPr>
              <w:spacing w:after="0" w:line="240" w:lineRule="auto"/>
              <w:rPr>
                <w:rFonts w:eastAsia="Times New Roman" w:cstheme="minorHAnsi"/>
                <w:color w:val="000000"/>
                <w:sz w:val="19"/>
                <w:szCs w:val="19"/>
                <w:lang w:eastAsia="en-GB"/>
              </w:rPr>
            </w:pPr>
            <w:r w:rsidRPr="00915BBF">
              <w:rPr>
                <w:rFonts w:eastAsia="Times New Roman" w:cstheme="minorHAnsi"/>
                <w:color w:val="000000"/>
                <w:sz w:val="19"/>
                <w:szCs w:val="19"/>
                <w:lang w:eastAsia="en-GB"/>
              </w:rPr>
              <w:t>Doc.3 Provisional Program</w:t>
            </w:r>
          </w:p>
        </w:tc>
        <w:tc>
          <w:tcPr>
            <w:tcW w:w="2339" w:type="pct"/>
            <w:tcBorders>
              <w:top w:val="single" w:sz="4" w:space="0" w:color="auto"/>
              <w:left w:val="nil"/>
              <w:bottom w:val="single" w:sz="4" w:space="0" w:color="auto"/>
              <w:right w:val="single" w:sz="4" w:space="0" w:color="auto"/>
            </w:tcBorders>
            <w:shd w:val="clear" w:color="auto" w:fill="auto"/>
          </w:tcPr>
          <w:p w14:paraId="5D3CF907" w14:textId="55E35B1D" w:rsidR="002D0616" w:rsidRPr="00915BBF" w:rsidRDefault="002D0616" w:rsidP="002D0616">
            <w:pPr>
              <w:spacing w:after="0" w:line="240" w:lineRule="auto"/>
              <w:rPr>
                <w:rFonts w:eastAsia="Times New Roman" w:cstheme="minorHAnsi"/>
                <w:color w:val="000000"/>
                <w:sz w:val="19"/>
                <w:szCs w:val="19"/>
                <w:lang w:eastAsia="en-GB"/>
              </w:rPr>
            </w:pPr>
            <w:r w:rsidRPr="00915BBF">
              <w:rPr>
                <w:rFonts w:eastAsia="Times New Roman" w:cstheme="minorHAnsi"/>
                <w:color w:val="000000"/>
                <w:sz w:val="19"/>
                <w:szCs w:val="19"/>
                <w:lang w:eastAsia="en-GB"/>
              </w:rPr>
              <w:t>No additional implications.</w:t>
            </w:r>
          </w:p>
        </w:tc>
        <w:tc>
          <w:tcPr>
            <w:tcW w:w="690" w:type="pct"/>
            <w:tcBorders>
              <w:top w:val="single" w:sz="4" w:space="0" w:color="auto"/>
              <w:left w:val="nil"/>
              <w:bottom w:val="single" w:sz="4" w:space="0" w:color="auto"/>
              <w:right w:val="single" w:sz="4" w:space="0" w:color="auto"/>
            </w:tcBorders>
            <w:shd w:val="clear" w:color="auto" w:fill="auto"/>
          </w:tcPr>
          <w:p w14:paraId="072A7A2E" w14:textId="04D894FE" w:rsidR="002D0616" w:rsidRPr="00915BBF" w:rsidRDefault="002D0616" w:rsidP="002D0616">
            <w:pPr>
              <w:spacing w:after="0" w:line="240" w:lineRule="auto"/>
              <w:jc w:val="right"/>
              <w:rPr>
                <w:rFonts w:eastAsia="Times New Roman" w:cstheme="minorHAnsi"/>
                <w:color w:val="000000"/>
                <w:sz w:val="19"/>
                <w:szCs w:val="19"/>
                <w:lang w:eastAsia="en-GB"/>
              </w:rPr>
            </w:pPr>
            <w:r w:rsidRPr="00915BBF">
              <w:rPr>
                <w:rFonts w:eastAsia="Times New Roman" w:cstheme="minorHAnsi"/>
                <w:color w:val="000000"/>
                <w:sz w:val="19"/>
                <w:szCs w:val="19"/>
                <w:lang w:eastAsia="en-GB"/>
              </w:rPr>
              <w:t>0</w:t>
            </w:r>
          </w:p>
        </w:tc>
        <w:tc>
          <w:tcPr>
            <w:tcW w:w="538" w:type="pct"/>
            <w:tcBorders>
              <w:top w:val="single" w:sz="4" w:space="0" w:color="auto"/>
              <w:left w:val="nil"/>
              <w:bottom w:val="single" w:sz="4" w:space="0" w:color="auto"/>
              <w:right w:val="single" w:sz="4" w:space="0" w:color="auto"/>
            </w:tcBorders>
            <w:shd w:val="clear" w:color="auto" w:fill="auto"/>
          </w:tcPr>
          <w:p w14:paraId="039DFB20" w14:textId="03D87459" w:rsidR="002D0616" w:rsidRPr="00915BBF" w:rsidRDefault="002D0616" w:rsidP="002D0616">
            <w:pPr>
              <w:spacing w:after="0" w:line="240" w:lineRule="auto"/>
              <w:jc w:val="right"/>
              <w:rPr>
                <w:rFonts w:eastAsia="Times New Roman" w:cstheme="minorHAnsi"/>
                <w:color w:val="000000"/>
                <w:sz w:val="19"/>
                <w:szCs w:val="19"/>
                <w:lang w:eastAsia="en-GB"/>
              </w:rPr>
            </w:pPr>
            <w:r w:rsidRPr="00915BBF">
              <w:rPr>
                <w:rFonts w:eastAsia="Times New Roman" w:cstheme="minorHAnsi"/>
                <w:color w:val="000000"/>
                <w:sz w:val="19"/>
                <w:szCs w:val="19"/>
                <w:lang w:eastAsia="en-GB"/>
              </w:rPr>
              <w:t>0</w:t>
            </w:r>
          </w:p>
        </w:tc>
      </w:tr>
      <w:tr w:rsidR="007102E7" w:rsidRPr="00E51CBD" w14:paraId="7D1FD5D8" w14:textId="77777777" w:rsidTr="00915BBF">
        <w:trPr>
          <w:cantSplit/>
        </w:trPr>
        <w:tc>
          <w:tcPr>
            <w:tcW w:w="1433" w:type="pct"/>
            <w:tcBorders>
              <w:top w:val="single" w:sz="4" w:space="0" w:color="auto"/>
              <w:left w:val="single" w:sz="4" w:space="0" w:color="auto"/>
              <w:bottom w:val="single" w:sz="4" w:space="0" w:color="auto"/>
              <w:right w:val="single" w:sz="4" w:space="0" w:color="auto"/>
            </w:tcBorders>
            <w:shd w:val="clear" w:color="auto" w:fill="auto"/>
          </w:tcPr>
          <w:p w14:paraId="4A882C26" w14:textId="3B0C0BE2" w:rsidR="002D0616" w:rsidRPr="00915BBF" w:rsidRDefault="002D0616" w:rsidP="002D0616">
            <w:pPr>
              <w:spacing w:after="0" w:line="240" w:lineRule="auto"/>
              <w:rPr>
                <w:rFonts w:eastAsia="Times New Roman" w:cstheme="minorHAnsi"/>
                <w:color w:val="000000"/>
                <w:sz w:val="19"/>
                <w:szCs w:val="19"/>
                <w:lang w:eastAsia="en-GB"/>
              </w:rPr>
            </w:pPr>
            <w:r w:rsidRPr="00915BBF">
              <w:rPr>
                <w:rFonts w:eastAsia="Times New Roman" w:cstheme="minorHAnsi"/>
                <w:color w:val="000000"/>
                <w:sz w:val="19"/>
                <w:szCs w:val="19"/>
                <w:lang w:eastAsia="en-GB"/>
              </w:rPr>
              <w:t>Doc.4 Draft minutes from MOP9</w:t>
            </w:r>
          </w:p>
        </w:tc>
        <w:tc>
          <w:tcPr>
            <w:tcW w:w="2339" w:type="pct"/>
            <w:tcBorders>
              <w:top w:val="single" w:sz="4" w:space="0" w:color="auto"/>
              <w:left w:val="nil"/>
              <w:bottom w:val="single" w:sz="4" w:space="0" w:color="auto"/>
              <w:right w:val="single" w:sz="4" w:space="0" w:color="auto"/>
            </w:tcBorders>
            <w:shd w:val="clear" w:color="auto" w:fill="auto"/>
          </w:tcPr>
          <w:p w14:paraId="651297FA" w14:textId="2C807129" w:rsidR="002D0616" w:rsidRPr="00915BBF" w:rsidRDefault="002D0616" w:rsidP="002D0616">
            <w:pPr>
              <w:spacing w:after="0" w:line="240" w:lineRule="auto"/>
              <w:rPr>
                <w:rFonts w:eastAsia="Times New Roman" w:cstheme="minorHAnsi"/>
                <w:color w:val="000000"/>
                <w:sz w:val="19"/>
                <w:szCs w:val="19"/>
                <w:lang w:eastAsia="en-GB"/>
              </w:rPr>
            </w:pPr>
            <w:r w:rsidRPr="00915BBF">
              <w:rPr>
                <w:rFonts w:eastAsia="Times New Roman" w:cstheme="minorHAnsi"/>
                <w:color w:val="000000"/>
                <w:sz w:val="19"/>
                <w:szCs w:val="19"/>
                <w:lang w:eastAsia="en-GB"/>
              </w:rPr>
              <w:t>No additional implications.</w:t>
            </w:r>
          </w:p>
        </w:tc>
        <w:tc>
          <w:tcPr>
            <w:tcW w:w="690" w:type="pct"/>
            <w:tcBorders>
              <w:top w:val="single" w:sz="4" w:space="0" w:color="auto"/>
              <w:left w:val="nil"/>
              <w:bottom w:val="single" w:sz="4" w:space="0" w:color="auto"/>
              <w:right w:val="single" w:sz="4" w:space="0" w:color="auto"/>
            </w:tcBorders>
            <w:shd w:val="clear" w:color="auto" w:fill="auto"/>
          </w:tcPr>
          <w:p w14:paraId="155D3A6C" w14:textId="00105AC9" w:rsidR="002D0616" w:rsidRPr="00915BBF" w:rsidRDefault="002D0616" w:rsidP="002D0616">
            <w:pPr>
              <w:spacing w:after="0" w:line="240" w:lineRule="auto"/>
              <w:jc w:val="right"/>
              <w:rPr>
                <w:rFonts w:eastAsia="Times New Roman" w:cstheme="minorHAnsi"/>
                <w:color w:val="000000"/>
                <w:sz w:val="19"/>
                <w:szCs w:val="19"/>
                <w:lang w:eastAsia="en-GB"/>
              </w:rPr>
            </w:pPr>
            <w:r w:rsidRPr="00915BBF">
              <w:rPr>
                <w:rFonts w:eastAsia="Times New Roman" w:cstheme="minorHAnsi"/>
                <w:color w:val="000000"/>
                <w:sz w:val="19"/>
                <w:szCs w:val="19"/>
                <w:lang w:eastAsia="en-GB"/>
              </w:rPr>
              <w:t>0</w:t>
            </w:r>
          </w:p>
        </w:tc>
        <w:tc>
          <w:tcPr>
            <w:tcW w:w="538" w:type="pct"/>
            <w:tcBorders>
              <w:top w:val="single" w:sz="4" w:space="0" w:color="auto"/>
              <w:left w:val="nil"/>
              <w:bottom w:val="single" w:sz="4" w:space="0" w:color="auto"/>
              <w:right w:val="single" w:sz="4" w:space="0" w:color="auto"/>
            </w:tcBorders>
            <w:shd w:val="clear" w:color="auto" w:fill="auto"/>
          </w:tcPr>
          <w:p w14:paraId="34970A97" w14:textId="0E7772E4" w:rsidR="002D0616" w:rsidRPr="00915BBF" w:rsidRDefault="002D0616" w:rsidP="002D0616">
            <w:pPr>
              <w:spacing w:after="0" w:line="240" w:lineRule="auto"/>
              <w:jc w:val="right"/>
              <w:rPr>
                <w:rFonts w:eastAsia="Times New Roman" w:cstheme="minorHAnsi"/>
                <w:color w:val="000000"/>
                <w:sz w:val="19"/>
                <w:szCs w:val="19"/>
                <w:lang w:eastAsia="en-GB"/>
              </w:rPr>
            </w:pPr>
            <w:r w:rsidRPr="00915BBF">
              <w:rPr>
                <w:rFonts w:eastAsia="Times New Roman" w:cstheme="minorHAnsi"/>
                <w:color w:val="000000"/>
                <w:sz w:val="19"/>
                <w:szCs w:val="19"/>
                <w:lang w:eastAsia="en-GB"/>
              </w:rPr>
              <w:t>0</w:t>
            </w:r>
          </w:p>
        </w:tc>
      </w:tr>
      <w:tr w:rsidR="007102E7" w:rsidRPr="00E51CBD" w14:paraId="03C9F0D5" w14:textId="77777777" w:rsidTr="00915BBF">
        <w:trPr>
          <w:cantSplit/>
        </w:trPr>
        <w:tc>
          <w:tcPr>
            <w:tcW w:w="1433" w:type="pct"/>
            <w:tcBorders>
              <w:top w:val="single" w:sz="4" w:space="0" w:color="auto"/>
              <w:left w:val="single" w:sz="4" w:space="0" w:color="auto"/>
              <w:bottom w:val="single" w:sz="4" w:space="0" w:color="auto"/>
              <w:right w:val="single" w:sz="4" w:space="0" w:color="auto"/>
            </w:tcBorders>
            <w:shd w:val="clear" w:color="auto" w:fill="auto"/>
          </w:tcPr>
          <w:p w14:paraId="34F5E4E5" w14:textId="23A4D774" w:rsidR="002D0616" w:rsidRPr="00915BBF" w:rsidRDefault="002D0616" w:rsidP="002D0616">
            <w:pPr>
              <w:spacing w:after="0" w:line="240" w:lineRule="auto"/>
              <w:rPr>
                <w:rFonts w:eastAsia="Times New Roman" w:cstheme="minorHAnsi"/>
                <w:color w:val="000000"/>
                <w:sz w:val="19"/>
                <w:szCs w:val="19"/>
                <w:lang w:eastAsia="en-GB"/>
              </w:rPr>
            </w:pPr>
            <w:r w:rsidRPr="00915BBF">
              <w:rPr>
                <w:rFonts w:eastAsia="Times New Roman" w:cstheme="minorHAnsi"/>
                <w:color w:val="000000"/>
                <w:sz w:val="19"/>
                <w:szCs w:val="19"/>
                <w:lang w:eastAsia="en-GB"/>
              </w:rPr>
              <w:t>Doc.5 Report from the Chair of the Management Committee</w:t>
            </w:r>
          </w:p>
        </w:tc>
        <w:tc>
          <w:tcPr>
            <w:tcW w:w="2339" w:type="pct"/>
            <w:tcBorders>
              <w:top w:val="single" w:sz="4" w:space="0" w:color="auto"/>
              <w:left w:val="nil"/>
              <w:bottom w:val="single" w:sz="4" w:space="0" w:color="auto"/>
              <w:right w:val="single" w:sz="4" w:space="0" w:color="auto"/>
            </w:tcBorders>
            <w:shd w:val="clear" w:color="auto" w:fill="auto"/>
          </w:tcPr>
          <w:p w14:paraId="585AFAAF" w14:textId="541D7315" w:rsidR="002D0616" w:rsidRPr="00915BBF" w:rsidRDefault="002D0616" w:rsidP="002D0616">
            <w:pPr>
              <w:spacing w:after="0" w:line="240" w:lineRule="auto"/>
              <w:rPr>
                <w:rFonts w:eastAsia="Times New Roman" w:cstheme="minorHAnsi"/>
                <w:color w:val="000000"/>
                <w:sz w:val="19"/>
                <w:szCs w:val="19"/>
                <w:lang w:eastAsia="en-GB"/>
              </w:rPr>
            </w:pPr>
            <w:r w:rsidRPr="00915BBF">
              <w:rPr>
                <w:rFonts w:eastAsia="Times New Roman" w:cstheme="minorHAnsi"/>
                <w:color w:val="000000"/>
                <w:sz w:val="19"/>
                <w:szCs w:val="19"/>
                <w:lang w:eastAsia="en-GB"/>
              </w:rPr>
              <w:t>No additional implications.</w:t>
            </w:r>
          </w:p>
        </w:tc>
        <w:tc>
          <w:tcPr>
            <w:tcW w:w="690" w:type="pct"/>
            <w:tcBorders>
              <w:top w:val="single" w:sz="4" w:space="0" w:color="auto"/>
              <w:left w:val="nil"/>
              <w:bottom w:val="single" w:sz="4" w:space="0" w:color="auto"/>
              <w:right w:val="single" w:sz="4" w:space="0" w:color="auto"/>
            </w:tcBorders>
            <w:shd w:val="clear" w:color="auto" w:fill="auto"/>
            <w:vAlign w:val="center"/>
          </w:tcPr>
          <w:p w14:paraId="354FEF14" w14:textId="09FFFD22" w:rsidR="002D0616" w:rsidRPr="00915BBF" w:rsidRDefault="002D0616" w:rsidP="002D0616">
            <w:pPr>
              <w:spacing w:after="0" w:line="240" w:lineRule="auto"/>
              <w:jc w:val="right"/>
              <w:rPr>
                <w:rFonts w:eastAsia="Times New Roman" w:cstheme="minorHAnsi"/>
                <w:color w:val="000000"/>
                <w:sz w:val="19"/>
                <w:szCs w:val="19"/>
                <w:lang w:eastAsia="en-GB"/>
              </w:rPr>
            </w:pPr>
            <w:r w:rsidRPr="00915BBF">
              <w:rPr>
                <w:rFonts w:eastAsia="Times New Roman" w:cstheme="minorHAnsi"/>
                <w:color w:val="000000"/>
                <w:sz w:val="19"/>
                <w:szCs w:val="19"/>
                <w:lang w:eastAsia="en-GB"/>
              </w:rPr>
              <w:t>0</w:t>
            </w:r>
          </w:p>
        </w:tc>
        <w:tc>
          <w:tcPr>
            <w:tcW w:w="538" w:type="pct"/>
            <w:tcBorders>
              <w:top w:val="single" w:sz="4" w:space="0" w:color="auto"/>
              <w:left w:val="nil"/>
              <w:bottom w:val="single" w:sz="4" w:space="0" w:color="auto"/>
              <w:right w:val="single" w:sz="4" w:space="0" w:color="auto"/>
            </w:tcBorders>
            <w:shd w:val="clear" w:color="auto" w:fill="auto"/>
            <w:vAlign w:val="center"/>
          </w:tcPr>
          <w:p w14:paraId="5693B47F" w14:textId="3C9EC8C2" w:rsidR="002D0616" w:rsidRPr="00915BBF" w:rsidRDefault="002D0616" w:rsidP="002D0616">
            <w:pPr>
              <w:spacing w:after="0" w:line="240" w:lineRule="auto"/>
              <w:jc w:val="right"/>
              <w:rPr>
                <w:rFonts w:eastAsia="Times New Roman" w:cstheme="minorHAnsi"/>
                <w:color w:val="000000"/>
                <w:sz w:val="19"/>
                <w:szCs w:val="19"/>
                <w:lang w:eastAsia="en-GB"/>
              </w:rPr>
            </w:pPr>
            <w:r w:rsidRPr="00915BBF">
              <w:rPr>
                <w:rFonts w:eastAsia="Times New Roman" w:cstheme="minorHAnsi"/>
                <w:color w:val="000000"/>
                <w:sz w:val="19"/>
                <w:szCs w:val="19"/>
                <w:lang w:eastAsia="en-GB"/>
              </w:rPr>
              <w:t>0</w:t>
            </w:r>
          </w:p>
        </w:tc>
      </w:tr>
      <w:tr w:rsidR="007102E7" w:rsidRPr="00E51CBD" w14:paraId="058E95AC" w14:textId="77777777" w:rsidTr="00915BBF">
        <w:trPr>
          <w:cantSplit/>
        </w:trPr>
        <w:tc>
          <w:tcPr>
            <w:tcW w:w="1433" w:type="pct"/>
            <w:tcBorders>
              <w:top w:val="single" w:sz="4" w:space="0" w:color="auto"/>
              <w:left w:val="single" w:sz="4" w:space="0" w:color="auto"/>
              <w:bottom w:val="single" w:sz="4" w:space="0" w:color="auto"/>
              <w:right w:val="single" w:sz="4" w:space="0" w:color="auto"/>
            </w:tcBorders>
            <w:shd w:val="clear" w:color="auto" w:fill="auto"/>
          </w:tcPr>
          <w:p w14:paraId="7528C6E9" w14:textId="5F7240F5" w:rsidR="006645EA" w:rsidRPr="00915BBF" w:rsidRDefault="006645EA" w:rsidP="006645EA">
            <w:pPr>
              <w:spacing w:after="0" w:line="240" w:lineRule="auto"/>
              <w:rPr>
                <w:rFonts w:eastAsia="Times New Roman" w:cstheme="minorHAnsi"/>
                <w:color w:val="000000"/>
                <w:sz w:val="19"/>
                <w:szCs w:val="19"/>
                <w:lang w:eastAsia="en-GB"/>
              </w:rPr>
            </w:pPr>
            <w:r w:rsidRPr="00915BBF">
              <w:rPr>
                <w:rFonts w:eastAsia="Times New Roman" w:cstheme="minorHAnsi"/>
                <w:color w:val="000000"/>
                <w:sz w:val="19"/>
                <w:szCs w:val="19"/>
                <w:lang w:eastAsia="en-GB"/>
              </w:rPr>
              <w:t>Doc.6 Report from the Chair of the Finance Committee</w:t>
            </w:r>
          </w:p>
        </w:tc>
        <w:tc>
          <w:tcPr>
            <w:tcW w:w="2339" w:type="pct"/>
            <w:tcBorders>
              <w:top w:val="single" w:sz="4" w:space="0" w:color="auto"/>
              <w:left w:val="nil"/>
              <w:bottom w:val="single" w:sz="4" w:space="0" w:color="auto"/>
              <w:right w:val="single" w:sz="4" w:space="0" w:color="auto"/>
            </w:tcBorders>
            <w:shd w:val="clear" w:color="auto" w:fill="auto"/>
          </w:tcPr>
          <w:p w14:paraId="3863C6F1" w14:textId="60C93E35" w:rsidR="006645EA" w:rsidRPr="00915BBF" w:rsidRDefault="006645EA" w:rsidP="006645EA">
            <w:pPr>
              <w:spacing w:after="0" w:line="240" w:lineRule="auto"/>
              <w:rPr>
                <w:rFonts w:eastAsia="Times New Roman" w:cstheme="minorHAnsi"/>
                <w:color w:val="000000"/>
                <w:sz w:val="19"/>
                <w:szCs w:val="19"/>
                <w:lang w:eastAsia="en-GB"/>
              </w:rPr>
            </w:pPr>
            <w:r w:rsidRPr="00915BBF">
              <w:rPr>
                <w:rFonts w:eastAsia="Times New Roman" w:cstheme="minorHAnsi"/>
                <w:color w:val="000000"/>
                <w:sz w:val="19"/>
                <w:szCs w:val="19"/>
                <w:lang w:eastAsia="en-GB"/>
              </w:rPr>
              <w:t>No additional implications.</w:t>
            </w:r>
          </w:p>
        </w:tc>
        <w:tc>
          <w:tcPr>
            <w:tcW w:w="690" w:type="pct"/>
            <w:tcBorders>
              <w:top w:val="single" w:sz="4" w:space="0" w:color="auto"/>
              <w:left w:val="nil"/>
              <w:bottom w:val="single" w:sz="4" w:space="0" w:color="auto"/>
              <w:right w:val="single" w:sz="4" w:space="0" w:color="auto"/>
            </w:tcBorders>
            <w:shd w:val="clear" w:color="auto" w:fill="auto"/>
          </w:tcPr>
          <w:p w14:paraId="66D3CD69" w14:textId="236463C1" w:rsidR="006645EA" w:rsidRPr="00915BBF" w:rsidRDefault="006645EA" w:rsidP="006645EA">
            <w:pPr>
              <w:spacing w:after="0" w:line="240" w:lineRule="auto"/>
              <w:jc w:val="right"/>
              <w:rPr>
                <w:rFonts w:eastAsia="Times New Roman" w:cstheme="minorHAnsi"/>
                <w:color w:val="000000"/>
                <w:sz w:val="19"/>
                <w:szCs w:val="19"/>
                <w:lang w:eastAsia="en-GB"/>
              </w:rPr>
            </w:pPr>
            <w:r w:rsidRPr="00915BBF">
              <w:rPr>
                <w:rFonts w:eastAsia="Times New Roman" w:cstheme="minorHAnsi"/>
                <w:color w:val="000000"/>
                <w:sz w:val="19"/>
                <w:szCs w:val="19"/>
                <w:lang w:eastAsia="en-GB"/>
              </w:rPr>
              <w:t>0</w:t>
            </w:r>
          </w:p>
        </w:tc>
        <w:tc>
          <w:tcPr>
            <w:tcW w:w="538" w:type="pct"/>
            <w:tcBorders>
              <w:top w:val="single" w:sz="4" w:space="0" w:color="auto"/>
              <w:left w:val="nil"/>
              <w:bottom w:val="single" w:sz="4" w:space="0" w:color="auto"/>
              <w:right w:val="single" w:sz="4" w:space="0" w:color="auto"/>
            </w:tcBorders>
            <w:shd w:val="clear" w:color="auto" w:fill="auto"/>
          </w:tcPr>
          <w:p w14:paraId="667C2862" w14:textId="5D539730" w:rsidR="006645EA" w:rsidRPr="00915BBF" w:rsidRDefault="006645EA" w:rsidP="006645EA">
            <w:pPr>
              <w:spacing w:after="0" w:line="240" w:lineRule="auto"/>
              <w:jc w:val="right"/>
              <w:rPr>
                <w:rFonts w:eastAsia="Times New Roman" w:cstheme="minorHAnsi"/>
                <w:color w:val="000000"/>
                <w:sz w:val="19"/>
                <w:szCs w:val="19"/>
                <w:lang w:eastAsia="en-GB"/>
              </w:rPr>
            </w:pPr>
            <w:r w:rsidRPr="00915BBF">
              <w:rPr>
                <w:rFonts w:eastAsia="Times New Roman" w:cstheme="minorHAnsi"/>
                <w:color w:val="000000"/>
                <w:sz w:val="19"/>
                <w:szCs w:val="19"/>
                <w:lang w:eastAsia="en-GB"/>
              </w:rPr>
              <w:t>0</w:t>
            </w:r>
          </w:p>
        </w:tc>
      </w:tr>
      <w:tr w:rsidR="007102E7" w:rsidRPr="00E51CBD" w14:paraId="799B8843" w14:textId="77777777" w:rsidTr="00915BBF">
        <w:trPr>
          <w:cantSplit/>
        </w:trPr>
        <w:tc>
          <w:tcPr>
            <w:tcW w:w="1433" w:type="pct"/>
            <w:tcBorders>
              <w:top w:val="single" w:sz="4" w:space="0" w:color="auto"/>
              <w:left w:val="single" w:sz="4" w:space="0" w:color="auto"/>
              <w:bottom w:val="single" w:sz="4" w:space="0" w:color="auto"/>
              <w:right w:val="single" w:sz="4" w:space="0" w:color="auto"/>
            </w:tcBorders>
            <w:shd w:val="clear" w:color="auto" w:fill="auto"/>
          </w:tcPr>
          <w:p w14:paraId="4A109B42" w14:textId="69E6B9FF" w:rsidR="006645EA" w:rsidRPr="00915BBF" w:rsidRDefault="006645EA" w:rsidP="006645EA">
            <w:pPr>
              <w:spacing w:after="0" w:line="240" w:lineRule="auto"/>
              <w:rPr>
                <w:rFonts w:eastAsia="Times New Roman" w:cstheme="minorHAnsi"/>
                <w:color w:val="000000"/>
                <w:sz w:val="19"/>
                <w:szCs w:val="19"/>
                <w:lang w:eastAsia="en-GB"/>
              </w:rPr>
            </w:pPr>
            <w:r w:rsidRPr="00915BBF">
              <w:rPr>
                <w:rFonts w:eastAsia="Times New Roman" w:cstheme="minorHAnsi"/>
                <w:color w:val="000000"/>
                <w:sz w:val="19"/>
                <w:szCs w:val="19"/>
                <w:lang w:eastAsia="en-GB"/>
              </w:rPr>
              <w:t>Doc.7 Report of the Secretariat and activities 2017-2018</w:t>
            </w:r>
          </w:p>
        </w:tc>
        <w:tc>
          <w:tcPr>
            <w:tcW w:w="2339" w:type="pct"/>
            <w:tcBorders>
              <w:top w:val="single" w:sz="4" w:space="0" w:color="auto"/>
              <w:left w:val="nil"/>
              <w:bottom w:val="single" w:sz="4" w:space="0" w:color="auto"/>
              <w:right w:val="single" w:sz="4" w:space="0" w:color="auto"/>
            </w:tcBorders>
            <w:shd w:val="clear" w:color="auto" w:fill="auto"/>
          </w:tcPr>
          <w:p w14:paraId="7A212085" w14:textId="67DCC399" w:rsidR="006645EA" w:rsidRPr="00915BBF" w:rsidRDefault="006645EA" w:rsidP="006645EA">
            <w:pPr>
              <w:spacing w:after="0" w:line="240" w:lineRule="auto"/>
              <w:rPr>
                <w:rFonts w:eastAsia="Times New Roman" w:cstheme="minorHAnsi"/>
                <w:color w:val="000000"/>
                <w:sz w:val="19"/>
                <w:szCs w:val="19"/>
                <w:lang w:eastAsia="en-GB"/>
              </w:rPr>
            </w:pPr>
            <w:r w:rsidRPr="00915BBF">
              <w:rPr>
                <w:rFonts w:eastAsia="Times New Roman" w:cstheme="minorHAnsi"/>
                <w:color w:val="000000"/>
                <w:sz w:val="19"/>
                <w:szCs w:val="19"/>
                <w:lang w:eastAsia="en-GB"/>
              </w:rPr>
              <w:t>No additional implications.</w:t>
            </w:r>
          </w:p>
        </w:tc>
        <w:tc>
          <w:tcPr>
            <w:tcW w:w="690" w:type="pct"/>
            <w:tcBorders>
              <w:top w:val="single" w:sz="4" w:space="0" w:color="auto"/>
              <w:left w:val="nil"/>
              <w:bottom w:val="single" w:sz="4" w:space="0" w:color="auto"/>
              <w:right w:val="single" w:sz="4" w:space="0" w:color="auto"/>
            </w:tcBorders>
            <w:shd w:val="clear" w:color="auto" w:fill="auto"/>
          </w:tcPr>
          <w:p w14:paraId="63E97D95" w14:textId="005E0B5A" w:rsidR="006645EA" w:rsidRPr="00915BBF" w:rsidRDefault="006645EA" w:rsidP="006645EA">
            <w:pPr>
              <w:spacing w:after="0" w:line="240" w:lineRule="auto"/>
              <w:jc w:val="right"/>
              <w:rPr>
                <w:rFonts w:eastAsia="Times New Roman" w:cstheme="minorHAnsi"/>
                <w:color w:val="000000"/>
                <w:sz w:val="19"/>
                <w:szCs w:val="19"/>
                <w:lang w:eastAsia="en-GB"/>
              </w:rPr>
            </w:pPr>
            <w:r w:rsidRPr="00915BBF">
              <w:rPr>
                <w:rFonts w:eastAsia="Times New Roman" w:cstheme="minorHAnsi"/>
                <w:color w:val="000000"/>
                <w:sz w:val="19"/>
                <w:szCs w:val="19"/>
                <w:lang w:eastAsia="en-GB"/>
              </w:rPr>
              <w:t>0</w:t>
            </w:r>
          </w:p>
        </w:tc>
        <w:tc>
          <w:tcPr>
            <w:tcW w:w="538" w:type="pct"/>
            <w:tcBorders>
              <w:top w:val="single" w:sz="4" w:space="0" w:color="auto"/>
              <w:left w:val="nil"/>
              <w:bottom w:val="single" w:sz="4" w:space="0" w:color="auto"/>
              <w:right w:val="single" w:sz="4" w:space="0" w:color="auto"/>
            </w:tcBorders>
            <w:shd w:val="clear" w:color="auto" w:fill="auto"/>
          </w:tcPr>
          <w:p w14:paraId="0F83B34B" w14:textId="45F40268" w:rsidR="006645EA" w:rsidRPr="00915BBF" w:rsidRDefault="006645EA" w:rsidP="006645EA">
            <w:pPr>
              <w:spacing w:after="0" w:line="240" w:lineRule="auto"/>
              <w:jc w:val="right"/>
              <w:rPr>
                <w:rFonts w:eastAsia="Times New Roman" w:cstheme="minorHAnsi"/>
                <w:color w:val="000000"/>
                <w:sz w:val="19"/>
                <w:szCs w:val="19"/>
                <w:lang w:eastAsia="en-GB"/>
              </w:rPr>
            </w:pPr>
            <w:r w:rsidRPr="00915BBF">
              <w:rPr>
                <w:rFonts w:eastAsia="Times New Roman" w:cstheme="minorHAnsi"/>
                <w:color w:val="000000"/>
                <w:sz w:val="19"/>
                <w:szCs w:val="19"/>
                <w:lang w:eastAsia="en-GB"/>
              </w:rPr>
              <w:t>0</w:t>
            </w:r>
          </w:p>
        </w:tc>
      </w:tr>
      <w:tr w:rsidR="007102E7" w:rsidRPr="00E51CBD" w14:paraId="41D2F4B6" w14:textId="77777777" w:rsidTr="00915BBF">
        <w:trPr>
          <w:cantSplit/>
        </w:trPr>
        <w:tc>
          <w:tcPr>
            <w:tcW w:w="1433" w:type="pct"/>
            <w:tcBorders>
              <w:top w:val="single" w:sz="4" w:space="0" w:color="auto"/>
              <w:left w:val="single" w:sz="4" w:space="0" w:color="auto"/>
              <w:bottom w:val="single" w:sz="4" w:space="0" w:color="auto"/>
              <w:right w:val="single" w:sz="4" w:space="0" w:color="auto"/>
            </w:tcBorders>
            <w:shd w:val="clear" w:color="auto" w:fill="auto"/>
          </w:tcPr>
          <w:p w14:paraId="5EC75B17" w14:textId="20592A43" w:rsidR="006645EA" w:rsidRPr="00915BBF" w:rsidRDefault="006645EA" w:rsidP="006645EA">
            <w:pPr>
              <w:spacing w:after="0" w:line="240" w:lineRule="auto"/>
              <w:rPr>
                <w:rFonts w:eastAsia="Times New Roman" w:cstheme="minorHAnsi"/>
                <w:color w:val="000000"/>
                <w:sz w:val="19"/>
                <w:szCs w:val="19"/>
                <w:lang w:eastAsia="en-GB"/>
              </w:rPr>
            </w:pPr>
            <w:r w:rsidRPr="00915BBF">
              <w:rPr>
                <w:rFonts w:eastAsia="Times New Roman" w:cstheme="minorHAnsi"/>
                <w:color w:val="000000"/>
                <w:sz w:val="19"/>
                <w:szCs w:val="19"/>
                <w:lang w:eastAsia="en-GB"/>
              </w:rPr>
              <w:t>Doc.8 Plan for the Secretariat budget and activities 2019-2020</w:t>
            </w:r>
          </w:p>
        </w:tc>
        <w:tc>
          <w:tcPr>
            <w:tcW w:w="2339" w:type="pct"/>
            <w:tcBorders>
              <w:top w:val="single" w:sz="4" w:space="0" w:color="auto"/>
              <w:left w:val="nil"/>
              <w:bottom w:val="single" w:sz="4" w:space="0" w:color="auto"/>
              <w:right w:val="single" w:sz="4" w:space="0" w:color="auto"/>
            </w:tcBorders>
            <w:shd w:val="clear" w:color="auto" w:fill="auto"/>
          </w:tcPr>
          <w:p w14:paraId="20FE58CD" w14:textId="61D0B01C" w:rsidR="006645EA" w:rsidRPr="00915BBF" w:rsidRDefault="006645EA" w:rsidP="006645EA">
            <w:pPr>
              <w:spacing w:after="0" w:line="240" w:lineRule="auto"/>
              <w:rPr>
                <w:rFonts w:eastAsia="Times New Roman" w:cstheme="minorHAnsi"/>
                <w:color w:val="000000"/>
                <w:sz w:val="19"/>
                <w:szCs w:val="19"/>
                <w:lang w:eastAsia="en-GB"/>
              </w:rPr>
            </w:pPr>
            <w:r w:rsidRPr="00915BBF">
              <w:rPr>
                <w:rFonts w:eastAsia="Times New Roman" w:cstheme="minorHAnsi"/>
                <w:color w:val="000000"/>
                <w:sz w:val="19"/>
                <w:szCs w:val="19"/>
                <w:lang w:eastAsia="en-GB"/>
              </w:rPr>
              <w:t>No additional implications.</w:t>
            </w:r>
          </w:p>
        </w:tc>
        <w:tc>
          <w:tcPr>
            <w:tcW w:w="690" w:type="pct"/>
            <w:tcBorders>
              <w:top w:val="single" w:sz="4" w:space="0" w:color="auto"/>
              <w:left w:val="nil"/>
              <w:bottom w:val="single" w:sz="4" w:space="0" w:color="auto"/>
              <w:right w:val="single" w:sz="4" w:space="0" w:color="auto"/>
            </w:tcBorders>
            <w:shd w:val="clear" w:color="auto" w:fill="auto"/>
          </w:tcPr>
          <w:p w14:paraId="58A162F9" w14:textId="1E010F6B" w:rsidR="006645EA" w:rsidRPr="00915BBF" w:rsidRDefault="006645EA" w:rsidP="006645EA">
            <w:pPr>
              <w:spacing w:after="0" w:line="240" w:lineRule="auto"/>
              <w:jc w:val="right"/>
              <w:rPr>
                <w:rFonts w:eastAsia="Times New Roman" w:cstheme="minorHAnsi"/>
                <w:color w:val="000000"/>
                <w:sz w:val="19"/>
                <w:szCs w:val="19"/>
                <w:lang w:eastAsia="en-GB"/>
              </w:rPr>
            </w:pPr>
            <w:r w:rsidRPr="00915BBF">
              <w:rPr>
                <w:rFonts w:eastAsia="Times New Roman" w:cstheme="minorHAnsi"/>
                <w:color w:val="000000"/>
                <w:sz w:val="19"/>
                <w:szCs w:val="19"/>
                <w:lang w:eastAsia="en-GB"/>
              </w:rPr>
              <w:t>0</w:t>
            </w:r>
          </w:p>
        </w:tc>
        <w:tc>
          <w:tcPr>
            <w:tcW w:w="538" w:type="pct"/>
            <w:tcBorders>
              <w:top w:val="single" w:sz="4" w:space="0" w:color="auto"/>
              <w:left w:val="nil"/>
              <w:bottom w:val="single" w:sz="4" w:space="0" w:color="auto"/>
              <w:right w:val="single" w:sz="4" w:space="0" w:color="auto"/>
            </w:tcBorders>
            <w:shd w:val="clear" w:color="auto" w:fill="auto"/>
          </w:tcPr>
          <w:p w14:paraId="425ED4A1" w14:textId="29B94F45" w:rsidR="006645EA" w:rsidRPr="00915BBF" w:rsidRDefault="006645EA" w:rsidP="006645EA">
            <w:pPr>
              <w:spacing w:after="0" w:line="240" w:lineRule="auto"/>
              <w:jc w:val="right"/>
              <w:rPr>
                <w:rFonts w:eastAsia="Times New Roman" w:cstheme="minorHAnsi"/>
                <w:color w:val="000000"/>
                <w:sz w:val="19"/>
                <w:szCs w:val="19"/>
                <w:lang w:eastAsia="en-GB"/>
              </w:rPr>
            </w:pPr>
            <w:r w:rsidRPr="00915BBF">
              <w:rPr>
                <w:rFonts w:eastAsia="Times New Roman" w:cstheme="minorHAnsi"/>
                <w:color w:val="000000"/>
                <w:sz w:val="19"/>
                <w:szCs w:val="19"/>
                <w:lang w:eastAsia="en-GB"/>
              </w:rPr>
              <w:t>0</w:t>
            </w:r>
          </w:p>
        </w:tc>
      </w:tr>
      <w:tr w:rsidR="007102E7" w:rsidRPr="00E51CBD" w14:paraId="1BD34E2B" w14:textId="77777777" w:rsidTr="00915BBF">
        <w:trPr>
          <w:cantSplit/>
        </w:trPr>
        <w:tc>
          <w:tcPr>
            <w:tcW w:w="1433" w:type="pct"/>
            <w:tcBorders>
              <w:top w:val="single" w:sz="4" w:space="0" w:color="auto"/>
              <w:left w:val="single" w:sz="4" w:space="0" w:color="auto"/>
              <w:bottom w:val="single" w:sz="4" w:space="0" w:color="auto"/>
              <w:right w:val="single" w:sz="4" w:space="0" w:color="auto"/>
            </w:tcBorders>
            <w:shd w:val="clear" w:color="auto" w:fill="auto"/>
          </w:tcPr>
          <w:p w14:paraId="2531F4DD" w14:textId="7656D172" w:rsidR="006645EA" w:rsidRPr="00915BBF" w:rsidRDefault="006645EA" w:rsidP="006645EA">
            <w:pPr>
              <w:spacing w:after="0" w:line="240" w:lineRule="auto"/>
              <w:rPr>
                <w:rFonts w:eastAsia="Times New Roman" w:cstheme="minorHAnsi"/>
                <w:color w:val="000000"/>
                <w:sz w:val="19"/>
                <w:szCs w:val="19"/>
                <w:lang w:eastAsia="en-GB"/>
              </w:rPr>
            </w:pPr>
            <w:r w:rsidRPr="00915BBF">
              <w:rPr>
                <w:rFonts w:eastAsia="Times New Roman" w:cstheme="minorHAnsi"/>
                <w:color w:val="000000"/>
                <w:sz w:val="19"/>
                <w:szCs w:val="19"/>
                <w:lang w:eastAsia="en-GB"/>
              </w:rPr>
              <w:t>Doc.9 Report on implementation of the Partnership</w:t>
            </w:r>
          </w:p>
        </w:tc>
        <w:tc>
          <w:tcPr>
            <w:tcW w:w="2339" w:type="pct"/>
            <w:tcBorders>
              <w:top w:val="single" w:sz="4" w:space="0" w:color="auto"/>
              <w:left w:val="nil"/>
              <w:bottom w:val="single" w:sz="4" w:space="0" w:color="auto"/>
              <w:right w:val="single" w:sz="4" w:space="0" w:color="auto"/>
            </w:tcBorders>
            <w:shd w:val="clear" w:color="auto" w:fill="auto"/>
          </w:tcPr>
          <w:p w14:paraId="088B8161" w14:textId="2BBED323" w:rsidR="006645EA" w:rsidRPr="00915BBF" w:rsidRDefault="006645EA" w:rsidP="006645EA">
            <w:pPr>
              <w:spacing w:after="0" w:line="240" w:lineRule="auto"/>
              <w:rPr>
                <w:rFonts w:eastAsia="Times New Roman" w:cstheme="minorHAnsi"/>
                <w:color w:val="000000"/>
                <w:sz w:val="19"/>
                <w:szCs w:val="19"/>
                <w:lang w:eastAsia="en-GB"/>
              </w:rPr>
            </w:pPr>
            <w:r w:rsidRPr="00915BBF">
              <w:rPr>
                <w:rFonts w:eastAsia="Times New Roman" w:cstheme="minorHAnsi"/>
                <w:color w:val="000000"/>
                <w:sz w:val="19"/>
                <w:szCs w:val="19"/>
                <w:lang w:eastAsia="en-GB"/>
              </w:rPr>
              <w:t>No additional implications.</w:t>
            </w:r>
          </w:p>
        </w:tc>
        <w:tc>
          <w:tcPr>
            <w:tcW w:w="690" w:type="pct"/>
            <w:tcBorders>
              <w:top w:val="single" w:sz="4" w:space="0" w:color="auto"/>
              <w:left w:val="nil"/>
              <w:bottom w:val="single" w:sz="4" w:space="0" w:color="auto"/>
              <w:right w:val="single" w:sz="4" w:space="0" w:color="auto"/>
            </w:tcBorders>
            <w:shd w:val="clear" w:color="auto" w:fill="auto"/>
          </w:tcPr>
          <w:p w14:paraId="6AEF1777" w14:textId="45CE940E" w:rsidR="006645EA" w:rsidRPr="00915BBF" w:rsidRDefault="006645EA" w:rsidP="006645EA">
            <w:pPr>
              <w:spacing w:after="0" w:line="240" w:lineRule="auto"/>
              <w:jc w:val="right"/>
              <w:rPr>
                <w:rFonts w:eastAsia="Times New Roman" w:cstheme="minorHAnsi"/>
                <w:color w:val="000000"/>
                <w:sz w:val="19"/>
                <w:szCs w:val="19"/>
                <w:lang w:eastAsia="en-GB"/>
              </w:rPr>
            </w:pPr>
            <w:r w:rsidRPr="00915BBF">
              <w:rPr>
                <w:rFonts w:eastAsia="Times New Roman" w:cstheme="minorHAnsi"/>
                <w:color w:val="000000"/>
                <w:sz w:val="19"/>
                <w:szCs w:val="19"/>
                <w:lang w:eastAsia="en-GB"/>
              </w:rPr>
              <w:t>0</w:t>
            </w:r>
          </w:p>
        </w:tc>
        <w:tc>
          <w:tcPr>
            <w:tcW w:w="538" w:type="pct"/>
            <w:tcBorders>
              <w:top w:val="single" w:sz="4" w:space="0" w:color="auto"/>
              <w:left w:val="nil"/>
              <w:bottom w:val="single" w:sz="4" w:space="0" w:color="auto"/>
              <w:right w:val="single" w:sz="4" w:space="0" w:color="auto"/>
            </w:tcBorders>
            <w:shd w:val="clear" w:color="auto" w:fill="auto"/>
          </w:tcPr>
          <w:p w14:paraId="71641708" w14:textId="64964410" w:rsidR="006645EA" w:rsidRPr="00915BBF" w:rsidRDefault="006645EA" w:rsidP="006645EA">
            <w:pPr>
              <w:spacing w:after="0" w:line="240" w:lineRule="auto"/>
              <w:jc w:val="right"/>
              <w:rPr>
                <w:rFonts w:eastAsia="Times New Roman" w:cstheme="minorHAnsi"/>
                <w:color w:val="000000"/>
                <w:sz w:val="19"/>
                <w:szCs w:val="19"/>
                <w:lang w:eastAsia="en-GB"/>
              </w:rPr>
            </w:pPr>
            <w:r w:rsidRPr="00915BBF">
              <w:rPr>
                <w:rFonts w:eastAsia="Times New Roman" w:cstheme="minorHAnsi"/>
                <w:color w:val="000000"/>
                <w:sz w:val="19"/>
                <w:szCs w:val="19"/>
                <w:lang w:eastAsia="en-GB"/>
              </w:rPr>
              <w:t>0</w:t>
            </w:r>
          </w:p>
        </w:tc>
      </w:tr>
      <w:tr w:rsidR="004357E1" w:rsidRPr="00E51CBD" w14:paraId="469254EC" w14:textId="77777777" w:rsidTr="00915BBF">
        <w:trPr>
          <w:cantSplit/>
        </w:trPr>
        <w:tc>
          <w:tcPr>
            <w:tcW w:w="1433" w:type="pct"/>
            <w:tcBorders>
              <w:top w:val="single" w:sz="4" w:space="0" w:color="auto"/>
              <w:left w:val="single" w:sz="4" w:space="0" w:color="auto"/>
              <w:bottom w:val="single" w:sz="4" w:space="0" w:color="auto"/>
              <w:right w:val="single" w:sz="4" w:space="0" w:color="auto"/>
            </w:tcBorders>
            <w:shd w:val="clear" w:color="auto" w:fill="auto"/>
          </w:tcPr>
          <w:p w14:paraId="146A90E7" w14:textId="152F81C7" w:rsidR="004357E1" w:rsidRPr="00915BBF" w:rsidRDefault="004357E1" w:rsidP="004357E1">
            <w:pPr>
              <w:spacing w:after="0" w:line="240" w:lineRule="auto"/>
              <w:rPr>
                <w:rFonts w:eastAsia="Times New Roman" w:cstheme="minorHAnsi"/>
                <w:color w:val="000000"/>
                <w:sz w:val="19"/>
                <w:szCs w:val="19"/>
                <w:lang w:eastAsia="en-GB"/>
              </w:rPr>
            </w:pPr>
            <w:r w:rsidRPr="00915BBF">
              <w:rPr>
                <w:rFonts w:eastAsia="Times New Roman" w:cstheme="minorHAnsi"/>
                <w:color w:val="000000"/>
                <w:sz w:val="19"/>
                <w:szCs w:val="19"/>
                <w:lang w:eastAsia="en-GB"/>
              </w:rPr>
              <w:t>Doc.10 The status and management of FNSs</w:t>
            </w:r>
          </w:p>
        </w:tc>
        <w:tc>
          <w:tcPr>
            <w:tcW w:w="2339" w:type="pct"/>
            <w:tcBorders>
              <w:top w:val="single" w:sz="4" w:space="0" w:color="auto"/>
              <w:left w:val="nil"/>
              <w:bottom w:val="single" w:sz="4" w:space="0" w:color="auto"/>
              <w:right w:val="single" w:sz="4" w:space="0" w:color="auto"/>
            </w:tcBorders>
            <w:shd w:val="clear" w:color="auto" w:fill="auto"/>
          </w:tcPr>
          <w:p w14:paraId="5745BA1E" w14:textId="3E7EB6B4" w:rsidR="004357E1" w:rsidRPr="00915BBF" w:rsidRDefault="004357E1" w:rsidP="004357E1">
            <w:pPr>
              <w:spacing w:after="0" w:line="240" w:lineRule="auto"/>
              <w:rPr>
                <w:rFonts w:eastAsia="Times New Roman" w:cstheme="minorHAnsi"/>
                <w:color w:val="000000"/>
                <w:sz w:val="19"/>
                <w:szCs w:val="19"/>
                <w:lang w:eastAsia="en-GB"/>
              </w:rPr>
            </w:pPr>
            <w:r w:rsidRPr="00915BBF">
              <w:rPr>
                <w:rFonts w:eastAsia="Times New Roman" w:cstheme="minorHAnsi"/>
                <w:color w:val="000000"/>
                <w:sz w:val="19"/>
                <w:szCs w:val="19"/>
                <w:lang w:eastAsia="en-GB"/>
              </w:rPr>
              <w:t>No additional implications.</w:t>
            </w:r>
          </w:p>
        </w:tc>
        <w:tc>
          <w:tcPr>
            <w:tcW w:w="690" w:type="pct"/>
            <w:tcBorders>
              <w:top w:val="single" w:sz="4" w:space="0" w:color="auto"/>
              <w:left w:val="nil"/>
              <w:bottom w:val="single" w:sz="4" w:space="0" w:color="auto"/>
              <w:right w:val="single" w:sz="4" w:space="0" w:color="auto"/>
            </w:tcBorders>
            <w:shd w:val="clear" w:color="auto" w:fill="auto"/>
          </w:tcPr>
          <w:p w14:paraId="290206B0" w14:textId="1E33E0F9" w:rsidR="004357E1" w:rsidRPr="00915BBF" w:rsidRDefault="004357E1" w:rsidP="004357E1">
            <w:pPr>
              <w:spacing w:after="0" w:line="240" w:lineRule="auto"/>
              <w:jc w:val="right"/>
              <w:rPr>
                <w:rFonts w:eastAsia="Times New Roman" w:cstheme="minorHAnsi"/>
                <w:color w:val="000000"/>
                <w:sz w:val="19"/>
                <w:szCs w:val="19"/>
                <w:lang w:eastAsia="en-GB"/>
              </w:rPr>
            </w:pPr>
            <w:r w:rsidRPr="00915BBF">
              <w:rPr>
                <w:rFonts w:eastAsia="Times New Roman" w:cstheme="minorHAnsi"/>
                <w:color w:val="000000"/>
                <w:sz w:val="19"/>
                <w:szCs w:val="19"/>
                <w:lang w:eastAsia="en-GB"/>
              </w:rPr>
              <w:t>0</w:t>
            </w:r>
          </w:p>
        </w:tc>
        <w:tc>
          <w:tcPr>
            <w:tcW w:w="538" w:type="pct"/>
            <w:tcBorders>
              <w:top w:val="single" w:sz="4" w:space="0" w:color="auto"/>
              <w:left w:val="nil"/>
              <w:bottom w:val="single" w:sz="4" w:space="0" w:color="auto"/>
              <w:right w:val="single" w:sz="4" w:space="0" w:color="auto"/>
            </w:tcBorders>
            <w:shd w:val="clear" w:color="auto" w:fill="auto"/>
          </w:tcPr>
          <w:p w14:paraId="4DC75618" w14:textId="474A722B" w:rsidR="004357E1" w:rsidRPr="00915BBF" w:rsidRDefault="004357E1" w:rsidP="004357E1">
            <w:pPr>
              <w:spacing w:after="0" w:line="240" w:lineRule="auto"/>
              <w:jc w:val="right"/>
              <w:rPr>
                <w:rFonts w:eastAsia="Times New Roman" w:cstheme="minorHAnsi"/>
                <w:color w:val="000000"/>
                <w:sz w:val="19"/>
                <w:szCs w:val="19"/>
                <w:lang w:eastAsia="en-GB"/>
              </w:rPr>
            </w:pPr>
            <w:r w:rsidRPr="00915BBF">
              <w:rPr>
                <w:rFonts w:eastAsia="Times New Roman" w:cstheme="minorHAnsi"/>
                <w:color w:val="000000"/>
                <w:sz w:val="19"/>
                <w:szCs w:val="19"/>
                <w:lang w:eastAsia="en-GB"/>
              </w:rPr>
              <w:t>0</w:t>
            </w:r>
          </w:p>
        </w:tc>
      </w:tr>
      <w:tr w:rsidR="004357E1" w:rsidRPr="00E51CBD" w14:paraId="17F45B33" w14:textId="77777777" w:rsidTr="00915BBF">
        <w:trPr>
          <w:cantSplit/>
        </w:trPr>
        <w:tc>
          <w:tcPr>
            <w:tcW w:w="1433" w:type="pct"/>
            <w:tcBorders>
              <w:top w:val="single" w:sz="4" w:space="0" w:color="auto"/>
              <w:left w:val="single" w:sz="4" w:space="0" w:color="auto"/>
              <w:bottom w:val="single" w:sz="4" w:space="0" w:color="auto"/>
              <w:right w:val="single" w:sz="4" w:space="0" w:color="auto"/>
            </w:tcBorders>
            <w:shd w:val="clear" w:color="auto" w:fill="auto"/>
          </w:tcPr>
          <w:p w14:paraId="76D0CAB5" w14:textId="1FF1D16A" w:rsidR="004357E1" w:rsidRPr="00915BBF" w:rsidRDefault="004357E1" w:rsidP="004357E1">
            <w:pPr>
              <w:spacing w:after="0" w:line="240" w:lineRule="auto"/>
              <w:rPr>
                <w:rFonts w:eastAsia="Times New Roman" w:cstheme="minorHAnsi"/>
                <w:color w:val="000000"/>
                <w:sz w:val="19"/>
                <w:szCs w:val="19"/>
                <w:lang w:eastAsia="en-GB"/>
              </w:rPr>
            </w:pPr>
            <w:r w:rsidRPr="00915BBF">
              <w:rPr>
                <w:rFonts w:eastAsia="Times New Roman" w:cstheme="minorHAnsi"/>
                <w:color w:val="000000"/>
                <w:sz w:val="19"/>
                <w:szCs w:val="19"/>
                <w:lang w:eastAsia="en-GB"/>
              </w:rPr>
              <w:t>Doc.11 Admission of observers </w:t>
            </w:r>
          </w:p>
        </w:tc>
        <w:tc>
          <w:tcPr>
            <w:tcW w:w="2339" w:type="pct"/>
            <w:tcBorders>
              <w:top w:val="single" w:sz="4" w:space="0" w:color="auto"/>
              <w:left w:val="nil"/>
              <w:bottom w:val="single" w:sz="4" w:space="0" w:color="auto"/>
              <w:right w:val="single" w:sz="4" w:space="0" w:color="auto"/>
            </w:tcBorders>
            <w:shd w:val="clear" w:color="auto" w:fill="auto"/>
          </w:tcPr>
          <w:p w14:paraId="42FD6DF3" w14:textId="19BECF59" w:rsidR="004357E1" w:rsidRPr="00915BBF" w:rsidRDefault="004357E1" w:rsidP="004357E1">
            <w:pPr>
              <w:spacing w:after="0" w:line="240" w:lineRule="auto"/>
              <w:rPr>
                <w:rFonts w:eastAsia="Times New Roman" w:cstheme="minorHAnsi"/>
                <w:color w:val="000000"/>
                <w:sz w:val="19"/>
                <w:szCs w:val="19"/>
                <w:lang w:eastAsia="en-GB"/>
              </w:rPr>
            </w:pPr>
            <w:r w:rsidRPr="00915BBF">
              <w:rPr>
                <w:rFonts w:eastAsia="Times New Roman" w:cstheme="minorHAnsi"/>
                <w:color w:val="000000"/>
                <w:sz w:val="19"/>
                <w:szCs w:val="19"/>
                <w:lang w:eastAsia="en-GB"/>
              </w:rPr>
              <w:t>No additional implications.</w:t>
            </w:r>
          </w:p>
        </w:tc>
        <w:tc>
          <w:tcPr>
            <w:tcW w:w="690" w:type="pct"/>
            <w:tcBorders>
              <w:top w:val="single" w:sz="4" w:space="0" w:color="auto"/>
              <w:left w:val="nil"/>
              <w:bottom w:val="single" w:sz="4" w:space="0" w:color="auto"/>
              <w:right w:val="single" w:sz="4" w:space="0" w:color="auto"/>
            </w:tcBorders>
            <w:shd w:val="clear" w:color="auto" w:fill="auto"/>
          </w:tcPr>
          <w:p w14:paraId="0F6FE836" w14:textId="44AEB41D" w:rsidR="004357E1" w:rsidRPr="00915BBF" w:rsidRDefault="004357E1" w:rsidP="004357E1">
            <w:pPr>
              <w:spacing w:after="0" w:line="240" w:lineRule="auto"/>
              <w:jc w:val="right"/>
              <w:rPr>
                <w:rFonts w:eastAsia="Times New Roman" w:cstheme="minorHAnsi"/>
                <w:color w:val="000000"/>
                <w:sz w:val="19"/>
                <w:szCs w:val="19"/>
                <w:lang w:eastAsia="en-GB"/>
              </w:rPr>
            </w:pPr>
            <w:r w:rsidRPr="00915BBF">
              <w:rPr>
                <w:rFonts w:eastAsia="Times New Roman" w:cstheme="minorHAnsi"/>
                <w:color w:val="000000"/>
                <w:sz w:val="19"/>
                <w:szCs w:val="19"/>
                <w:lang w:eastAsia="en-GB"/>
              </w:rPr>
              <w:t>0</w:t>
            </w:r>
          </w:p>
        </w:tc>
        <w:tc>
          <w:tcPr>
            <w:tcW w:w="538" w:type="pct"/>
            <w:tcBorders>
              <w:top w:val="single" w:sz="4" w:space="0" w:color="auto"/>
              <w:left w:val="nil"/>
              <w:bottom w:val="single" w:sz="4" w:space="0" w:color="auto"/>
              <w:right w:val="single" w:sz="4" w:space="0" w:color="auto"/>
            </w:tcBorders>
            <w:shd w:val="clear" w:color="auto" w:fill="auto"/>
          </w:tcPr>
          <w:p w14:paraId="532C066E" w14:textId="7D408D3B" w:rsidR="004357E1" w:rsidRPr="00915BBF" w:rsidRDefault="004357E1" w:rsidP="004357E1">
            <w:pPr>
              <w:spacing w:after="0" w:line="240" w:lineRule="auto"/>
              <w:jc w:val="right"/>
              <w:rPr>
                <w:rFonts w:eastAsia="Times New Roman" w:cstheme="minorHAnsi"/>
                <w:color w:val="000000"/>
                <w:sz w:val="19"/>
                <w:szCs w:val="19"/>
                <w:lang w:eastAsia="en-GB"/>
              </w:rPr>
            </w:pPr>
            <w:r w:rsidRPr="00915BBF">
              <w:rPr>
                <w:rFonts w:eastAsia="Times New Roman" w:cstheme="minorHAnsi"/>
                <w:color w:val="000000"/>
                <w:sz w:val="19"/>
                <w:szCs w:val="19"/>
                <w:lang w:eastAsia="en-GB"/>
              </w:rPr>
              <w:t>0</w:t>
            </w:r>
          </w:p>
        </w:tc>
      </w:tr>
      <w:tr w:rsidR="004357E1" w:rsidRPr="00E51CBD" w14:paraId="202BE132" w14:textId="77777777" w:rsidTr="00915BBF">
        <w:trPr>
          <w:cantSplit/>
        </w:trPr>
        <w:tc>
          <w:tcPr>
            <w:tcW w:w="1433" w:type="pct"/>
            <w:tcBorders>
              <w:top w:val="single" w:sz="4" w:space="0" w:color="auto"/>
              <w:left w:val="single" w:sz="4" w:space="0" w:color="auto"/>
              <w:bottom w:val="single" w:sz="4" w:space="0" w:color="auto"/>
              <w:right w:val="single" w:sz="4" w:space="0" w:color="auto"/>
            </w:tcBorders>
            <w:shd w:val="clear" w:color="auto" w:fill="auto"/>
          </w:tcPr>
          <w:p w14:paraId="251C04B0" w14:textId="447EEDED" w:rsidR="004357E1" w:rsidRPr="00915BBF" w:rsidRDefault="004357E1" w:rsidP="004357E1">
            <w:pPr>
              <w:spacing w:after="0" w:line="240" w:lineRule="auto"/>
              <w:rPr>
                <w:rFonts w:eastAsia="Times New Roman" w:cstheme="minorHAnsi"/>
                <w:color w:val="000000"/>
                <w:sz w:val="19"/>
                <w:szCs w:val="19"/>
                <w:lang w:eastAsia="en-GB"/>
              </w:rPr>
            </w:pPr>
            <w:r w:rsidRPr="00915BBF">
              <w:rPr>
                <w:rFonts w:eastAsia="Times New Roman" w:cstheme="minorHAnsi"/>
                <w:color w:val="000000"/>
                <w:sz w:val="19"/>
                <w:szCs w:val="19"/>
                <w:lang w:eastAsia="en-GB"/>
              </w:rPr>
              <w:t>Doc.12 Implication of agenda items</w:t>
            </w:r>
          </w:p>
        </w:tc>
        <w:tc>
          <w:tcPr>
            <w:tcW w:w="2339" w:type="pct"/>
            <w:tcBorders>
              <w:top w:val="single" w:sz="4" w:space="0" w:color="auto"/>
              <w:left w:val="nil"/>
              <w:bottom w:val="single" w:sz="4" w:space="0" w:color="auto"/>
              <w:right w:val="single" w:sz="4" w:space="0" w:color="auto"/>
            </w:tcBorders>
            <w:shd w:val="clear" w:color="auto" w:fill="auto"/>
          </w:tcPr>
          <w:p w14:paraId="3EECA409" w14:textId="595DEE91" w:rsidR="004357E1" w:rsidRPr="00915BBF" w:rsidRDefault="004357E1" w:rsidP="004357E1">
            <w:pPr>
              <w:spacing w:after="0" w:line="240" w:lineRule="auto"/>
              <w:rPr>
                <w:rFonts w:eastAsia="Times New Roman" w:cstheme="minorHAnsi"/>
                <w:color w:val="000000"/>
                <w:sz w:val="19"/>
                <w:szCs w:val="19"/>
                <w:lang w:eastAsia="en-GB"/>
              </w:rPr>
            </w:pPr>
            <w:r w:rsidRPr="00915BBF">
              <w:rPr>
                <w:rFonts w:eastAsia="Times New Roman" w:cstheme="minorHAnsi"/>
                <w:color w:val="000000"/>
                <w:sz w:val="19"/>
                <w:szCs w:val="19"/>
                <w:lang w:eastAsia="en-GB"/>
              </w:rPr>
              <w:t>No additional implications.</w:t>
            </w:r>
          </w:p>
        </w:tc>
        <w:tc>
          <w:tcPr>
            <w:tcW w:w="690" w:type="pct"/>
            <w:tcBorders>
              <w:top w:val="single" w:sz="4" w:space="0" w:color="auto"/>
              <w:left w:val="nil"/>
              <w:bottom w:val="single" w:sz="4" w:space="0" w:color="auto"/>
              <w:right w:val="single" w:sz="4" w:space="0" w:color="auto"/>
            </w:tcBorders>
            <w:shd w:val="clear" w:color="auto" w:fill="auto"/>
          </w:tcPr>
          <w:p w14:paraId="175DCDC8" w14:textId="60A10796" w:rsidR="004357E1" w:rsidRPr="00915BBF" w:rsidRDefault="004357E1" w:rsidP="004357E1">
            <w:pPr>
              <w:spacing w:after="0" w:line="240" w:lineRule="auto"/>
              <w:jc w:val="right"/>
              <w:rPr>
                <w:rFonts w:eastAsia="Times New Roman" w:cstheme="minorHAnsi"/>
                <w:color w:val="000000"/>
                <w:sz w:val="19"/>
                <w:szCs w:val="19"/>
                <w:lang w:eastAsia="en-GB"/>
              </w:rPr>
            </w:pPr>
            <w:r w:rsidRPr="00915BBF">
              <w:rPr>
                <w:rFonts w:eastAsia="Times New Roman" w:cstheme="minorHAnsi"/>
                <w:color w:val="000000"/>
                <w:sz w:val="19"/>
                <w:szCs w:val="19"/>
                <w:lang w:eastAsia="en-GB"/>
              </w:rPr>
              <w:t>0</w:t>
            </w:r>
          </w:p>
        </w:tc>
        <w:tc>
          <w:tcPr>
            <w:tcW w:w="538" w:type="pct"/>
            <w:tcBorders>
              <w:top w:val="single" w:sz="4" w:space="0" w:color="auto"/>
              <w:left w:val="nil"/>
              <w:bottom w:val="single" w:sz="4" w:space="0" w:color="auto"/>
              <w:right w:val="single" w:sz="4" w:space="0" w:color="auto"/>
            </w:tcBorders>
            <w:shd w:val="clear" w:color="auto" w:fill="auto"/>
          </w:tcPr>
          <w:p w14:paraId="04AC2356" w14:textId="1CACF2BD" w:rsidR="004357E1" w:rsidRPr="00915BBF" w:rsidRDefault="004357E1" w:rsidP="004357E1">
            <w:pPr>
              <w:spacing w:after="0" w:line="240" w:lineRule="auto"/>
              <w:jc w:val="right"/>
              <w:rPr>
                <w:rFonts w:eastAsia="Times New Roman" w:cstheme="minorHAnsi"/>
                <w:color w:val="000000"/>
                <w:sz w:val="19"/>
                <w:szCs w:val="19"/>
                <w:lang w:eastAsia="en-GB"/>
              </w:rPr>
            </w:pPr>
            <w:r w:rsidRPr="00915BBF">
              <w:rPr>
                <w:rFonts w:eastAsia="Times New Roman" w:cstheme="minorHAnsi"/>
                <w:color w:val="000000"/>
                <w:sz w:val="19"/>
                <w:szCs w:val="19"/>
                <w:lang w:eastAsia="en-GB"/>
              </w:rPr>
              <w:t>0</w:t>
            </w:r>
          </w:p>
        </w:tc>
      </w:tr>
      <w:tr w:rsidR="00915BBF" w:rsidRPr="00E51CBD" w14:paraId="57F111AC" w14:textId="77777777" w:rsidTr="00915BBF">
        <w:trPr>
          <w:cantSplit/>
        </w:trPr>
        <w:tc>
          <w:tcPr>
            <w:tcW w:w="1433"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2E369B0" w14:textId="77777777" w:rsidR="004357E1" w:rsidRPr="00915BBF" w:rsidRDefault="004357E1" w:rsidP="004357E1">
            <w:pPr>
              <w:spacing w:after="0" w:line="240" w:lineRule="auto"/>
              <w:rPr>
                <w:rFonts w:eastAsia="Times New Roman" w:cstheme="minorHAnsi"/>
                <w:color w:val="000000"/>
                <w:sz w:val="19"/>
                <w:szCs w:val="19"/>
                <w:lang w:eastAsia="en-GB"/>
              </w:rPr>
            </w:pPr>
          </w:p>
        </w:tc>
        <w:tc>
          <w:tcPr>
            <w:tcW w:w="2339" w:type="pct"/>
            <w:tcBorders>
              <w:top w:val="single" w:sz="4" w:space="0" w:color="auto"/>
              <w:left w:val="nil"/>
              <w:bottom w:val="single" w:sz="4" w:space="0" w:color="auto"/>
              <w:right w:val="single" w:sz="4" w:space="0" w:color="auto"/>
            </w:tcBorders>
            <w:shd w:val="clear" w:color="auto" w:fill="F2F2F2" w:themeFill="background1" w:themeFillShade="F2"/>
          </w:tcPr>
          <w:p w14:paraId="495A6359" w14:textId="77777777" w:rsidR="004357E1" w:rsidRPr="00915BBF" w:rsidRDefault="004357E1" w:rsidP="004357E1">
            <w:pPr>
              <w:spacing w:after="0" w:line="240" w:lineRule="auto"/>
              <w:rPr>
                <w:rFonts w:eastAsia="Times New Roman" w:cstheme="minorHAnsi"/>
                <w:color w:val="000000"/>
                <w:sz w:val="19"/>
                <w:szCs w:val="19"/>
                <w:lang w:eastAsia="en-GB"/>
              </w:rPr>
            </w:pPr>
          </w:p>
        </w:tc>
        <w:tc>
          <w:tcPr>
            <w:tcW w:w="690" w:type="pct"/>
            <w:tcBorders>
              <w:top w:val="single" w:sz="4" w:space="0" w:color="auto"/>
              <w:left w:val="nil"/>
              <w:bottom w:val="single" w:sz="4" w:space="0" w:color="auto"/>
              <w:right w:val="single" w:sz="4" w:space="0" w:color="auto"/>
            </w:tcBorders>
            <w:shd w:val="clear" w:color="auto" w:fill="F2F2F2" w:themeFill="background1" w:themeFillShade="F2"/>
          </w:tcPr>
          <w:p w14:paraId="2BA22214" w14:textId="77777777" w:rsidR="004357E1" w:rsidRPr="00915BBF" w:rsidRDefault="004357E1" w:rsidP="004357E1">
            <w:pPr>
              <w:spacing w:after="0" w:line="240" w:lineRule="auto"/>
              <w:jc w:val="right"/>
              <w:rPr>
                <w:rFonts w:eastAsia="Times New Roman" w:cstheme="minorHAnsi"/>
                <w:color w:val="000000"/>
                <w:sz w:val="19"/>
                <w:szCs w:val="19"/>
                <w:lang w:eastAsia="en-GB"/>
              </w:rPr>
            </w:pPr>
          </w:p>
        </w:tc>
        <w:tc>
          <w:tcPr>
            <w:tcW w:w="538" w:type="pct"/>
            <w:tcBorders>
              <w:top w:val="single" w:sz="4" w:space="0" w:color="auto"/>
              <w:left w:val="nil"/>
              <w:bottom w:val="single" w:sz="4" w:space="0" w:color="auto"/>
              <w:right w:val="single" w:sz="4" w:space="0" w:color="auto"/>
            </w:tcBorders>
            <w:shd w:val="clear" w:color="auto" w:fill="F2F2F2" w:themeFill="background1" w:themeFillShade="F2"/>
          </w:tcPr>
          <w:p w14:paraId="06021D74" w14:textId="77777777" w:rsidR="004357E1" w:rsidRPr="00915BBF" w:rsidRDefault="004357E1" w:rsidP="004357E1">
            <w:pPr>
              <w:spacing w:after="0" w:line="240" w:lineRule="auto"/>
              <w:jc w:val="right"/>
              <w:rPr>
                <w:rFonts w:eastAsia="Times New Roman" w:cstheme="minorHAnsi"/>
                <w:color w:val="000000"/>
                <w:sz w:val="19"/>
                <w:szCs w:val="19"/>
                <w:lang w:eastAsia="en-GB"/>
              </w:rPr>
            </w:pPr>
          </w:p>
        </w:tc>
      </w:tr>
      <w:tr w:rsidR="004357E1" w:rsidRPr="00E51CBD" w14:paraId="190F44D6" w14:textId="77777777" w:rsidTr="00915BBF">
        <w:trPr>
          <w:cantSplit/>
        </w:trPr>
        <w:tc>
          <w:tcPr>
            <w:tcW w:w="1433" w:type="pct"/>
            <w:tcBorders>
              <w:top w:val="single" w:sz="4" w:space="0" w:color="auto"/>
              <w:left w:val="single" w:sz="4" w:space="0" w:color="auto"/>
              <w:bottom w:val="single" w:sz="4" w:space="0" w:color="auto"/>
              <w:right w:val="single" w:sz="4" w:space="0" w:color="auto"/>
            </w:tcBorders>
            <w:shd w:val="clear" w:color="auto" w:fill="auto"/>
          </w:tcPr>
          <w:p w14:paraId="563FC887" w14:textId="542A4765" w:rsidR="004357E1" w:rsidRPr="00915BBF" w:rsidRDefault="004357E1" w:rsidP="004357E1">
            <w:pPr>
              <w:spacing w:after="0" w:line="240" w:lineRule="auto"/>
              <w:rPr>
                <w:rFonts w:eastAsia="Times New Roman" w:cstheme="minorHAnsi"/>
                <w:color w:val="000000"/>
                <w:sz w:val="19"/>
                <w:szCs w:val="19"/>
                <w:lang w:eastAsia="en-GB"/>
              </w:rPr>
            </w:pPr>
            <w:r w:rsidRPr="00915BBF">
              <w:rPr>
                <w:rFonts w:eastAsia="Times New Roman" w:cstheme="minorHAnsi"/>
                <w:color w:val="000000"/>
                <w:sz w:val="19"/>
                <w:szCs w:val="19"/>
                <w:lang w:eastAsia="en-GB"/>
              </w:rPr>
              <w:t>DD.1 EAAFP Strategic Plan 2019-2028</w:t>
            </w:r>
          </w:p>
        </w:tc>
        <w:tc>
          <w:tcPr>
            <w:tcW w:w="2339" w:type="pct"/>
            <w:tcBorders>
              <w:top w:val="single" w:sz="4" w:space="0" w:color="auto"/>
              <w:left w:val="nil"/>
              <w:bottom w:val="single" w:sz="4" w:space="0" w:color="auto"/>
              <w:right w:val="single" w:sz="4" w:space="0" w:color="auto"/>
            </w:tcBorders>
            <w:shd w:val="clear" w:color="auto" w:fill="auto"/>
          </w:tcPr>
          <w:p w14:paraId="67FCC319" w14:textId="3C95D012" w:rsidR="004357E1" w:rsidRPr="00915BBF" w:rsidRDefault="00BC1200" w:rsidP="004357E1">
            <w:pPr>
              <w:spacing w:after="0" w:line="240" w:lineRule="auto"/>
              <w:rPr>
                <w:rFonts w:eastAsia="Times New Roman" w:cstheme="minorHAnsi"/>
                <w:color w:val="000000"/>
                <w:sz w:val="19"/>
                <w:szCs w:val="19"/>
                <w:lang w:eastAsia="en-GB"/>
              </w:rPr>
            </w:pPr>
            <w:r w:rsidRPr="00915BBF">
              <w:rPr>
                <w:rFonts w:eastAsia="Times New Roman" w:cstheme="minorHAnsi"/>
                <w:color w:val="000000"/>
                <w:sz w:val="19"/>
                <w:szCs w:val="19"/>
                <w:lang w:eastAsia="en-GB"/>
              </w:rPr>
              <w:t>Secretariat to support the Finance Committee to develop the Resourcing Plan for funding for the first 2 years of the Strategic Plan.</w:t>
            </w:r>
          </w:p>
        </w:tc>
        <w:tc>
          <w:tcPr>
            <w:tcW w:w="690" w:type="pct"/>
            <w:tcBorders>
              <w:top w:val="single" w:sz="4" w:space="0" w:color="auto"/>
              <w:left w:val="nil"/>
              <w:bottom w:val="single" w:sz="4" w:space="0" w:color="auto"/>
              <w:right w:val="single" w:sz="4" w:space="0" w:color="auto"/>
            </w:tcBorders>
            <w:shd w:val="clear" w:color="auto" w:fill="auto"/>
          </w:tcPr>
          <w:p w14:paraId="66D5910A" w14:textId="5A5C12DC" w:rsidR="004357E1" w:rsidRPr="00915BBF" w:rsidRDefault="00BC1200" w:rsidP="004357E1">
            <w:pPr>
              <w:spacing w:after="0" w:line="240" w:lineRule="auto"/>
              <w:jc w:val="right"/>
              <w:rPr>
                <w:rFonts w:eastAsia="Times New Roman" w:cstheme="minorHAnsi"/>
                <w:color w:val="000000"/>
                <w:sz w:val="19"/>
                <w:szCs w:val="19"/>
                <w:lang w:eastAsia="en-GB"/>
              </w:rPr>
            </w:pPr>
            <w:r w:rsidRPr="00915BBF">
              <w:rPr>
                <w:rFonts w:eastAsia="Times New Roman" w:cstheme="minorHAnsi"/>
                <w:color w:val="000000"/>
                <w:sz w:val="19"/>
                <w:szCs w:val="19"/>
                <w:lang w:eastAsia="en-GB"/>
              </w:rPr>
              <w:t>2</w:t>
            </w:r>
            <w:r w:rsidR="004357E1" w:rsidRPr="00915BBF">
              <w:rPr>
                <w:rFonts w:eastAsia="Times New Roman" w:cstheme="minorHAnsi"/>
                <w:color w:val="000000"/>
                <w:sz w:val="19"/>
                <w:szCs w:val="19"/>
                <w:lang w:eastAsia="en-GB"/>
              </w:rPr>
              <w:t>0</w:t>
            </w:r>
          </w:p>
        </w:tc>
        <w:tc>
          <w:tcPr>
            <w:tcW w:w="538" w:type="pct"/>
            <w:tcBorders>
              <w:top w:val="single" w:sz="4" w:space="0" w:color="auto"/>
              <w:left w:val="nil"/>
              <w:bottom w:val="single" w:sz="4" w:space="0" w:color="auto"/>
              <w:right w:val="single" w:sz="4" w:space="0" w:color="auto"/>
            </w:tcBorders>
            <w:shd w:val="clear" w:color="auto" w:fill="auto"/>
          </w:tcPr>
          <w:p w14:paraId="2A2A093F" w14:textId="7FC7A906" w:rsidR="004357E1" w:rsidRPr="00915BBF" w:rsidRDefault="00BC1200" w:rsidP="004357E1">
            <w:pPr>
              <w:spacing w:after="0" w:line="240" w:lineRule="auto"/>
              <w:jc w:val="right"/>
              <w:rPr>
                <w:rFonts w:eastAsia="Times New Roman" w:cstheme="minorHAnsi"/>
                <w:color w:val="000000"/>
                <w:sz w:val="19"/>
                <w:szCs w:val="19"/>
                <w:lang w:eastAsia="en-GB"/>
              </w:rPr>
            </w:pPr>
            <w:r w:rsidRPr="00915BBF">
              <w:rPr>
                <w:rFonts w:eastAsia="Times New Roman" w:cstheme="minorHAnsi"/>
                <w:color w:val="000000"/>
                <w:sz w:val="19"/>
                <w:szCs w:val="19"/>
                <w:lang w:eastAsia="en-GB"/>
              </w:rPr>
              <w:t>4,00</w:t>
            </w:r>
            <w:r w:rsidR="004357E1" w:rsidRPr="00915BBF">
              <w:rPr>
                <w:rFonts w:eastAsia="Times New Roman" w:cstheme="minorHAnsi"/>
                <w:color w:val="000000"/>
                <w:sz w:val="19"/>
                <w:szCs w:val="19"/>
                <w:lang w:eastAsia="en-GB"/>
              </w:rPr>
              <w:t>0</w:t>
            </w:r>
          </w:p>
        </w:tc>
      </w:tr>
      <w:tr w:rsidR="00915BBF" w:rsidRPr="00E51CBD" w14:paraId="546D250B" w14:textId="77777777" w:rsidTr="00915BBF">
        <w:trPr>
          <w:cantSplit/>
        </w:trPr>
        <w:tc>
          <w:tcPr>
            <w:tcW w:w="1433" w:type="pct"/>
            <w:vMerge w:val="restart"/>
            <w:tcBorders>
              <w:top w:val="single" w:sz="4" w:space="0" w:color="auto"/>
              <w:left w:val="single" w:sz="4" w:space="0" w:color="auto"/>
              <w:right w:val="single" w:sz="4" w:space="0" w:color="auto"/>
            </w:tcBorders>
            <w:shd w:val="clear" w:color="auto" w:fill="auto"/>
          </w:tcPr>
          <w:p w14:paraId="79D07B76" w14:textId="51F4AE81" w:rsidR="000D75EE" w:rsidRPr="00915BBF" w:rsidRDefault="000D75EE" w:rsidP="004357E1">
            <w:pPr>
              <w:spacing w:after="0" w:line="240" w:lineRule="auto"/>
              <w:rPr>
                <w:rFonts w:eastAsia="Times New Roman" w:cstheme="minorHAnsi"/>
                <w:color w:val="000000"/>
                <w:sz w:val="19"/>
                <w:szCs w:val="19"/>
                <w:lang w:eastAsia="en-GB"/>
              </w:rPr>
            </w:pPr>
            <w:r w:rsidRPr="00915BBF">
              <w:rPr>
                <w:rFonts w:eastAsia="Times New Roman" w:cstheme="minorHAnsi"/>
                <w:color w:val="000000"/>
                <w:sz w:val="19"/>
                <w:szCs w:val="19"/>
                <w:lang w:eastAsia="en-GB"/>
              </w:rPr>
              <w:t>DD.02 CEPA Strategy and Action Plan 2017-2021</w:t>
            </w:r>
          </w:p>
        </w:tc>
        <w:tc>
          <w:tcPr>
            <w:tcW w:w="2339" w:type="pct"/>
            <w:tcBorders>
              <w:top w:val="single" w:sz="4" w:space="0" w:color="auto"/>
              <w:left w:val="nil"/>
              <w:bottom w:val="single" w:sz="4" w:space="0" w:color="auto"/>
              <w:right w:val="single" w:sz="4" w:space="0" w:color="auto"/>
            </w:tcBorders>
            <w:shd w:val="clear" w:color="auto" w:fill="auto"/>
          </w:tcPr>
          <w:p w14:paraId="4E1D6723" w14:textId="50A99C0A" w:rsidR="000D75EE" w:rsidRPr="00915BBF" w:rsidRDefault="000D75EE" w:rsidP="004357E1">
            <w:pPr>
              <w:spacing w:after="0" w:line="240" w:lineRule="auto"/>
              <w:rPr>
                <w:rFonts w:eastAsia="Times New Roman" w:cstheme="minorHAnsi"/>
                <w:color w:val="000000"/>
                <w:sz w:val="19"/>
                <w:szCs w:val="19"/>
                <w:lang w:eastAsia="en-GB"/>
              </w:rPr>
            </w:pPr>
            <w:r w:rsidRPr="00915BBF">
              <w:rPr>
                <w:rFonts w:eastAsia="Times New Roman" w:cstheme="minorHAnsi"/>
                <w:color w:val="000000"/>
                <w:sz w:val="19"/>
                <w:szCs w:val="19"/>
                <w:lang w:eastAsia="en-GB"/>
              </w:rPr>
              <w:t>Se</w:t>
            </w:r>
            <w:r w:rsidRPr="00915BBF">
              <w:rPr>
                <w:rFonts w:eastAsia="Times New Roman" w:cstheme="minorHAnsi"/>
                <w:color w:val="000000"/>
                <w:sz w:val="19"/>
                <w:szCs w:val="19"/>
                <w:lang w:eastAsia="en-GB"/>
              </w:rPr>
              <w:t>cretariat sends welcome letters to new FPs to introduce their role and to update them on the current implementation of the Partnership in their country.</w:t>
            </w:r>
          </w:p>
        </w:tc>
        <w:tc>
          <w:tcPr>
            <w:tcW w:w="690" w:type="pct"/>
            <w:tcBorders>
              <w:top w:val="single" w:sz="4" w:space="0" w:color="auto"/>
              <w:left w:val="nil"/>
              <w:bottom w:val="single" w:sz="4" w:space="0" w:color="auto"/>
              <w:right w:val="single" w:sz="4" w:space="0" w:color="auto"/>
            </w:tcBorders>
            <w:shd w:val="clear" w:color="auto" w:fill="auto"/>
          </w:tcPr>
          <w:p w14:paraId="590A7A90" w14:textId="4EF5733A" w:rsidR="000D75EE" w:rsidRPr="00915BBF" w:rsidRDefault="000D75EE" w:rsidP="004357E1">
            <w:pPr>
              <w:spacing w:after="0" w:line="240" w:lineRule="auto"/>
              <w:jc w:val="right"/>
              <w:rPr>
                <w:rFonts w:eastAsia="Times New Roman" w:cstheme="minorHAnsi"/>
                <w:color w:val="000000"/>
                <w:sz w:val="19"/>
                <w:szCs w:val="19"/>
                <w:lang w:eastAsia="en-GB"/>
              </w:rPr>
            </w:pPr>
            <w:r w:rsidRPr="00915BBF">
              <w:rPr>
                <w:rFonts w:eastAsia="Times New Roman" w:cstheme="minorHAnsi"/>
                <w:color w:val="000000"/>
                <w:sz w:val="19"/>
                <w:szCs w:val="19"/>
                <w:lang w:eastAsia="en-GB"/>
              </w:rPr>
              <w:t>5</w:t>
            </w:r>
          </w:p>
        </w:tc>
        <w:tc>
          <w:tcPr>
            <w:tcW w:w="538" w:type="pct"/>
            <w:tcBorders>
              <w:top w:val="single" w:sz="4" w:space="0" w:color="auto"/>
              <w:left w:val="nil"/>
              <w:bottom w:val="single" w:sz="4" w:space="0" w:color="auto"/>
              <w:right w:val="single" w:sz="4" w:space="0" w:color="auto"/>
            </w:tcBorders>
            <w:shd w:val="clear" w:color="auto" w:fill="auto"/>
          </w:tcPr>
          <w:p w14:paraId="020CBFC8" w14:textId="7BC524AD" w:rsidR="000D75EE" w:rsidRPr="00915BBF" w:rsidRDefault="000D75EE" w:rsidP="004357E1">
            <w:pPr>
              <w:spacing w:after="0" w:line="240" w:lineRule="auto"/>
              <w:jc w:val="right"/>
              <w:rPr>
                <w:rFonts w:eastAsia="Times New Roman" w:cstheme="minorHAnsi"/>
                <w:color w:val="000000"/>
                <w:sz w:val="19"/>
                <w:szCs w:val="19"/>
                <w:lang w:eastAsia="en-GB"/>
              </w:rPr>
            </w:pPr>
            <w:r w:rsidRPr="00915BBF">
              <w:rPr>
                <w:rFonts w:eastAsia="Times New Roman" w:cstheme="minorHAnsi"/>
                <w:color w:val="000000"/>
                <w:sz w:val="19"/>
                <w:szCs w:val="19"/>
                <w:lang w:eastAsia="en-GB"/>
              </w:rPr>
              <w:t>200</w:t>
            </w:r>
          </w:p>
        </w:tc>
      </w:tr>
      <w:tr w:rsidR="00915BBF" w:rsidRPr="00E51CBD" w14:paraId="27BD3437" w14:textId="77777777" w:rsidTr="00915BBF">
        <w:trPr>
          <w:cantSplit/>
        </w:trPr>
        <w:tc>
          <w:tcPr>
            <w:tcW w:w="1433" w:type="pct"/>
            <w:vMerge/>
            <w:tcBorders>
              <w:left w:val="single" w:sz="4" w:space="0" w:color="auto"/>
              <w:right w:val="single" w:sz="4" w:space="0" w:color="auto"/>
            </w:tcBorders>
            <w:shd w:val="clear" w:color="auto" w:fill="auto"/>
          </w:tcPr>
          <w:p w14:paraId="51DC941F" w14:textId="77777777" w:rsidR="000D75EE" w:rsidRPr="00915BBF" w:rsidRDefault="000D75EE" w:rsidP="00BC1200">
            <w:pPr>
              <w:spacing w:after="0" w:line="240" w:lineRule="auto"/>
              <w:rPr>
                <w:rFonts w:eastAsia="Times New Roman" w:cstheme="minorHAnsi"/>
                <w:color w:val="000000"/>
                <w:sz w:val="19"/>
                <w:szCs w:val="19"/>
                <w:lang w:eastAsia="en-GB"/>
              </w:rPr>
            </w:pPr>
          </w:p>
        </w:tc>
        <w:tc>
          <w:tcPr>
            <w:tcW w:w="2339" w:type="pct"/>
            <w:tcBorders>
              <w:top w:val="single" w:sz="4" w:space="0" w:color="auto"/>
              <w:left w:val="nil"/>
              <w:bottom w:val="single" w:sz="4" w:space="0" w:color="auto"/>
              <w:right w:val="single" w:sz="4" w:space="0" w:color="auto"/>
            </w:tcBorders>
            <w:shd w:val="clear" w:color="auto" w:fill="auto"/>
          </w:tcPr>
          <w:p w14:paraId="162B408E" w14:textId="6E02CF72" w:rsidR="000D75EE" w:rsidRPr="00915BBF" w:rsidRDefault="000D75EE" w:rsidP="00BC1200">
            <w:pPr>
              <w:tabs>
                <w:tab w:val="left" w:pos="4520"/>
              </w:tabs>
              <w:spacing w:after="0" w:line="240" w:lineRule="auto"/>
              <w:rPr>
                <w:rFonts w:eastAsia="Times New Roman" w:cstheme="minorHAnsi"/>
                <w:color w:val="000000"/>
                <w:sz w:val="19"/>
                <w:szCs w:val="19"/>
                <w:lang w:eastAsia="en-GB"/>
              </w:rPr>
            </w:pPr>
            <w:r w:rsidRPr="00915BBF">
              <w:rPr>
                <w:rFonts w:eastAsia="Times New Roman" w:cstheme="minorHAnsi"/>
                <w:color w:val="000000"/>
                <w:sz w:val="19"/>
                <w:szCs w:val="19"/>
                <w:lang w:eastAsia="en-GB"/>
              </w:rPr>
              <w:t>Secretariat provides information, materials, and training to FPs to support implementation.</w:t>
            </w:r>
          </w:p>
        </w:tc>
        <w:tc>
          <w:tcPr>
            <w:tcW w:w="690" w:type="pct"/>
            <w:tcBorders>
              <w:top w:val="single" w:sz="4" w:space="0" w:color="auto"/>
              <w:left w:val="nil"/>
              <w:bottom w:val="single" w:sz="4" w:space="0" w:color="auto"/>
              <w:right w:val="single" w:sz="4" w:space="0" w:color="auto"/>
            </w:tcBorders>
            <w:shd w:val="clear" w:color="auto" w:fill="auto"/>
          </w:tcPr>
          <w:p w14:paraId="14585284" w14:textId="50AB7D80" w:rsidR="000D75EE" w:rsidRPr="00915BBF" w:rsidRDefault="000D75EE" w:rsidP="00BC1200">
            <w:pPr>
              <w:spacing w:after="0" w:line="240" w:lineRule="auto"/>
              <w:jc w:val="right"/>
              <w:rPr>
                <w:rFonts w:eastAsia="Times New Roman" w:cstheme="minorHAnsi"/>
                <w:color w:val="000000"/>
                <w:sz w:val="19"/>
                <w:szCs w:val="19"/>
                <w:lang w:eastAsia="en-GB"/>
              </w:rPr>
            </w:pPr>
            <w:r w:rsidRPr="00915BBF">
              <w:rPr>
                <w:rFonts w:eastAsia="Times New Roman" w:cstheme="minorHAnsi"/>
                <w:color w:val="000000"/>
                <w:sz w:val="19"/>
                <w:szCs w:val="19"/>
                <w:lang w:eastAsia="en-GB"/>
              </w:rPr>
              <w:t>10</w:t>
            </w:r>
          </w:p>
        </w:tc>
        <w:tc>
          <w:tcPr>
            <w:tcW w:w="538" w:type="pct"/>
            <w:tcBorders>
              <w:top w:val="single" w:sz="4" w:space="0" w:color="auto"/>
              <w:left w:val="nil"/>
              <w:bottom w:val="single" w:sz="4" w:space="0" w:color="auto"/>
              <w:right w:val="single" w:sz="4" w:space="0" w:color="auto"/>
            </w:tcBorders>
            <w:shd w:val="clear" w:color="auto" w:fill="auto"/>
          </w:tcPr>
          <w:p w14:paraId="1B625E02" w14:textId="2417C099" w:rsidR="000D75EE" w:rsidRPr="00915BBF" w:rsidRDefault="000D75EE" w:rsidP="00BC1200">
            <w:pPr>
              <w:spacing w:after="0" w:line="240" w:lineRule="auto"/>
              <w:jc w:val="right"/>
              <w:rPr>
                <w:rFonts w:eastAsia="Times New Roman" w:cstheme="minorHAnsi"/>
                <w:color w:val="000000"/>
                <w:sz w:val="19"/>
                <w:szCs w:val="19"/>
                <w:lang w:eastAsia="en-GB"/>
              </w:rPr>
            </w:pPr>
            <w:r w:rsidRPr="00915BBF">
              <w:rPr>
                <w:rFonts w:eastAsia="Times New Roman" w:cstheme="minorHAnsi"/>
                <w:color w:val="000000"/>
                <w:sz w:val="19"/>
                <w:szCs w:val="19"/>
                <w:lang w:eastAsia="en-GB"/>
              </w:rPr>
              <w:t>5</w:t>
            </w:r>
            <w:r w:rsidRPr="00915BBF">
              <w:rPr>
                <w:rFonts w:eastAsia="Times New Roman" w:cstheme="minorHAnsi"/>
                <w:color w:val="000000"/>
                <w:sz w:val="19"/>
                <w:szCs w:val="19"/>
                <w:lang w:eastAsia="en-GB"/>
              </w:rPr>
              <w:t>,000</w:t>
            </w:r>
          </w:p>
        </w:tc>
      </w:tr>
      <w:tr w:rsidR="00915BBF" w:rsidRPr="00E51CBD" w14:paraId="4B408AC7" w14:textId="77777777" w:rsidTr="00915BBF">
        <w:trPr>
          <w:cantSplit/>
        </w:trPr>
        <w:tc>
          <w:tcPr>
            <w:tcW w:w="1433" w:type="pct"/>
            <w:vMerge/>
            <w:tcBorders>
              <w:left w:val="single" w:sz="4" w:space="0" w:color="auto"/>
              <w:right w:val="single" w:sz="4" w:space="0" w:color="auto"/>
            </w:tcBorders>
            <w:shd w:val="clear" w:color="auto" w:fill="auto"/>
          </w:tcPr>
          <w:p w14:paraId="4CB4A17E" w14:textId="77777777" w:rsidR="000D75EE" w:rsidRPr="00915BBF" w:rsidRDefault="000D75EE" w:rsidP="00BC1200">
            <w:pPr>
              <w:spacing w:after="0" w:line="240" w:lineRule="auto"/>
              <w:rPr>
                <w:rFonts w:eastAsia="Times New Roman" w:cstheme="minorHAnsi"/>
                <w:color w:val="000000"/>
                <w:sz w:val="19"/>
                <w:szCs w:val="19"/>
                <w:lang w:eastAsia="en-GB"/>
              </w:rPr>
            </w:pPr>
          </w:p>
        </w:tc>
        <w:tc>
          <w:tcPr>
            <w:tcW w:w="2339" w:type="pct"/>
            <w:tcBorders>
              <w:top w:val="single" w:sz="4" w:space="0" w:color="auto"/>
              <w:left w:val="nil"/>
              <w:bottom w:val="single" w:sz="4" w:space="0" w:color="auto"/>
              <w:right w:val="single" w:sz="4" w:space="0" w:color="auto"/>
            </w:tcBorders>
            <w:shd w:val="clear" w:color="auto" w:fill="auto"/>
          </w:tcPr>
          <w:p w14:paraId="48A42B5A" w14:textId="701BCD69" w:rsidR="000D75EE" w:rsidRPr="00915BBF" w:rsidRDefault="000D75EE" w:rsidP="00BC1200">
            <w:pPr>
              <w:tabs>
                <w:tab w:val="left" w:pos="4520"/>
              </w:tabs>
              <w:spacing w:after="0" w:line="240" w:lineRule="auto"/>
              <w:rPr>
                <w:rFonts w:eastAsia="Times New Roman" w:cstheme="minorHAnsi"/>
                <w:color w:val="000000"/>
                <w:sz w:val="19"/>
                <w:szCs w:val="19"/>
                <w:lang w:eastAsia="en-GB"/>
              </w:rPr>
            </w:pPr>
            <w:r w:rsidRPr="00915BBF">
              <w:rPr>
                <w:rFonts w:eastAsia="Times New Roman" w:cstheme="minorHAnsi"/>
                <w:color w:val="000000"/>
                <w:sz w:val="19"/>
                <w:szCs w:val="19"/>
                <w:lang w:eastAsia="en-GB"/>
              </w:rPr>
              <w:t>Secretariat creates a calendar of EAAFP related events including those at Flyway Network Sites (FNSs) as a way of sharing events and encouraging all FPs within countries to run awareness-raising events.</w:t>
            </w:r>
          </w:p>
        </w:tc>
        <w:tc>
          <w:tcPr>
            <w:tcW w:w="690" w:type="pct"/>
            <w:tcBorders>
              <w:top w:val="single" w:sz="4" w:space="0" w:color="auto"/>
              <w:left w:val="nil"/>
              <w:bottom w:val="single" w:sz="4" w:space="0" w:color="auto"/>
              <w:right w:val="single" w:sz="4" w:space="0" w:color="auto"/>
            </w:tcBorders>
            <w:shd w:val="clear" w:color="auto" w:fill="auto"/>
          </w:tcPr>
          <w:p w14:paraId="5D1FE799" w14:textId="7D699920" w:rsidR="000D75EE" w:rsidRPr="00915BBF" w:rsidRDefault="000D75EE" w:rsidP="00BC1200">
            <w:pPr>
              <w:spacing w:after="0" w:line="240" w:lineRule="auto"/>
              <w:jc w:val="right"/>
              <w:rPr>
                <w:rFonts w:eastAsia="Times New Roman" w:cstheme="minorHAnsi"/>
                <w:color w:val="000000"/>
                <w:sz w:val="19"/>
                <w:szCs w:val="19"/>
                <w:lang w:eastAsia="en-GB"/>
              </w:rPr>
            </w:pPr>
            <w:r w:rsidRPr="00915BBF">
              <w:rPr>
                <w:rFonts w:eastAsia="Times New Roman" w:cstheme="minorHAnsi"/>
                <w:color w:val="000000"/>
                <w:sz w:val="19"/>
                <w:szCs w:val="19"/>
                <w:lang w:eastAsia="en-GB"/>
              </w:rPr>
              <w:t>20</w:t>
            </w:r>
          </w:p>
        </w:tc>
        <w:tc>
          <w:tcPr>
            <w:tcW w:w="538" w:type="pct"/>
            <w:tcBorders>
              <w:top w:val="single" w:sz="4" w:space="0" w:color="auto"/>
              <w:left w:val="nil"/>
              <w:bottom w:val="single" w:sz="4" w:space="0" w:color="auto"/>
              <w:right w:val="single" w:sz="4" w:space="0" w:color="auto"/>
            </w:tcBorders>
            <w:shd w:val="clear" w:color="auto" w:fill="auto"/>
          </w:tcPr>
          <w:p w14:paraId="2C04B27F" w14:textId="57246253" w:rsidR="000D75EE" w:rsidRPr="00915BBF" w:rsidRDefault="000D75EE" w:rsidP="00BC1200">
            <w:pPr>
              <w:spacing w:after="0" w:line="240" w:lineRule="auto"/>
              <w:jc w:val="right"/>
              <w:rPr>
                <w:rFonts w:eastAsia="Times New Roman" w:cstheme="minorHAnsi"/>
                <w:color w:val="000000"/>
                <w:sz w:val="19"/>
                <w:szCs w:val="19"/>
                <w:lang w:eastAsia="en-GB"/>
              </w:rPr>
            </w:pPr>
            <w:r w:rsidRPr="00915BBF">
              <w:rPr>
                <w:rFonts w:eastAsia="Times New Roman" w:cstheme="minorHAnsi"/>
                <w:color w:val="000000"/>
                <w:sz w:val="19"/>
                <w:szCs w:val="19"/>
                <w:lang w:eastAsia="en-GB"/>
              </w:rPr>
              <w:t>5,000</w:t>
            </w:r>
          </w:p>
        </w:tc>
      </w:tr>
      <w:tr w:rsidR="00915BBF" w:rsidRPr="00E51CBD" w14:paraId="2B405624" w14:textId="77777777" w:rsidTr="00915BBF">
        <w:trPr>
          <w:cantSplit/>
        </w:trPr>
        <w:tc>
          <w:tcPr>
            <w:tcW w:w="1433" w:type="pct"/>
            <w:vMerge/>
            <w:tcBorders>
              <w:left w:val="single" w:sz="4" w:space="0" w:color="auto"/>
              <w:bottom w:val="single" w:sz="4" w:space="0" w:color="auto"/>
              <w:right w:val="single" w:sz="4" w:space="0" w:color="auto"/>
            </w:tcBorders>
            <w:shd w:val="clear" w:color="auto" w:fill="auto"/>
          </w:tcPr>
          <w:p w14:paraId="0670F4F3" w14:textId="77777777" w:rsidR="000D75EE" w:rsidRPr="00915BBF" w:rsidRDefault="000D75EE" w:rsidP="00BC1200">
            <w:pPr>
              <w:spacing w:after="0" w:line="240" w:lineRule="auto"/>
              <w:rPr>
                <w:rFonts w:eastAsia="Times New Roman" w:cstheme="minorHAnsi"/>
                <w:color w:val="000000"/>
                <w:sz w:val="19"/>
                <w:szCs w:val="19"/>
                <w:lang w:eastAsia="en-GB"/>
              </w:rPr>
            </w:pPr>
          </w:p>
        </w:tc>
        <w:tc>
          <w:tcPr>
            <w:tcW w:w="2339" w:type="pct"/>
            <w:tcBorders>
              <w:top w:val="single" w:sz="4" w:space="0" w:color="auto"/>
              <w:left w:val="nil"/>
              <w:bottom w:val="single" w:sz="4" w:space="0" w:color="auto"/>
              <w:right w:val="single" w:sz="4" w:space="0" w:color="auto"/>
            </w:tcBorders>
            <w:shd w:val="clear" w:color="auto" w:fill="auto"/>
          </w:tcPr>
          <w:p w14:paraId="3671D130" w14:textId="75A42AA1" w:rsidR="000D75EE" w:rsidRPr="00915BBF" w:rsidRDefault="000D75EE" w:rsidP="00BC1200">
            <w:pPr>
              <w:tabs>
                <w:tab w:val="left" w:pos="4520"/>
              </w:tabs>
              <w:spacing w:after="0" w:line="240" w:lineRule="auto"/>
              <w:rPr>
                <w:rFonts w:eastAsia="Times New Roman" w:cstheme="minorHAnsi"/>
                <w:color w:val="000000"/>
                <w:sz w:val="19"/>
                <w:szCs w:val="19"/>
                <w:lang w:eastAsia="en-GB"/>
              </w:rPr>
            </w:pPr>
            <w:r w:rsidRPr="00915BBF">
              <w:rPr>
                <w:rFonts w:eastAsia="Times New Roman" w:cstheme="minorHAnsi"/>
                <w:color w:val="000000"/>
                <w:sz w:val="19"/>
                <w:szCs w:val="19"/>
                <w:lang w:eastAsia="en-GB"/>
              </w:rPr>
              <w:t>Secretariat encourages Gov FPs to develop national language pages on the EAAFP website or nominate someone to do so</w:t>
            </w:r>
          </w:p>
        </w:tc>
        <w:tc>
          <w:tcPr>
            <w:tcW w:w="690" w:type="pct"/>
            <w:tcBorders>
              <w:top w:val="single" w:sz="4" w:space="0" w:color="auto"/>
              <w:left w:val="nil"/>
              <w:bottom w:val="single" w:sz="4" w:space="0" w:color="auto"/>
              <w:right w:val="single" w:sz="4" w:space="0" w:color="auto"/>
            </w:tcBorders>
            <w:shd w:val="clear" w:color="auto" w:fill="auto"/>
          </w:tcPr>
          <w:p w14:paraId="47730025" w14:textId="56E03C59" w:rsidR="000D75EE" w:rsidRPr="00915BBF" w:rsidRDefault="000D75EE" w:rsidP="00BC1200">
            <w:pPr>
              <w:spacing w:after="0" w:line="240" w:lineRule="auto"/>
              <w:jc w:val="right"/>
              <w:rPr>
                <w:rFonts w:eastAsia="Times New Roman" w:cstheme="minorHAnsi"/>
                <w:color w:val="000000"/>
                <w:sz w:val="19"/>
                <w:szCs w:val="19"/>
                <w:lang w:eastAsia="en-GB"/>
              </w:rPr>
            </w:pPr>
            <w:r w:rsidRPr="00915BBF">
              <w:rPr>
                <w:rFonts w:eastAsia="Times New Roman" w:cstheme="minorHAnsi"/>
                <w:color w:val="000000"/>
                <w:sz w:val="19"/>
                <w:szCs w:val="19"/>
                <w:lang w:eastAsia="en-GB"/>
              </w:rPr>
              <w:t>10</w:t>
            </w:r>
          </w:p>
        </w:tc>
        <w:tc>
          <w:tcPr>
            <w:tcW w:w="538" w:type="pct"/>
            <w:tcBorders>
              <w:top w:val="single" w:sz="4" w:space="0" w:color="auto"/>
              <w:left w:val="nil"/>
              <w:bottom w:val="single" w:sz="4" w:space="0" w:color="auto"/>
              <w:right w:val="single" w:sz="4" w:space="0" w:color="auto"/>
            </w:tcBorders>
            <w:shd w:val="clear" w:color="auto" w:fill="auto"/>
          </w:tcPr>
          <w:p w14:paraId="21D95FE3" w14:textId="622978A7" w:rsidR="000D75EE" w:rsidRPr="00915BBF" w:rsidRDefault="000D75EE" w:rsidP="00BC1200">
            <w:pPr>
              <w:spacing w:after="0" w:line="240" w:lineRule="auto"/>
              <w:jc w:val="right"/>
              <w:rPr>
                <w:rFonts w:eastAsia="Times New Roman" w:cstheme="minorHAnsi"/>
                <w:color w:val="000000"/>
                <w:sz w:val="19"/>
                <w:szCs w:val="19"/>
                <w:lang w:eastAsia="en-GB"/>
              </w:rPr>
            </w:pPr>
            <w:r w:rsidRPr="00915BBF">
              <w:rPr>
                <w:rFonts w:eastAsia="Times New Roman" w:cstheme="minorHAnsi"/>
                <w:color w:val="000000"/>
                <w:sz w:val="19"/>
                <w:szCs w:val="19"/>
                <w:lang w:eastAsia="en-GB"/>
              </w:rPr>
              <w:t>5</w:t>
            </w:r>
            <w:r w:rsidRPr="00915BBF">
              <w:rPr>
                <w:rFonts w:eastAsia="Times New Roman" w:cstheme="minorHAnsi"/>
                <w:color w:val="000000"/>
                <w:sz w:val="19"/>
                <w:szCs w:val="19"/>
                <w:lang w:eastAsia="en-GB"/>
              </w:rPr>
              <w:t>,000</w:t>
            </w:r>
          </w:p>
        </w:tc>
      </w:tr>
      <w:tr w:rsidR="00915BBF" w:rsidRPr="00E51CBD" w14:paraId="7CEA6127" w14:textId="77777777" w:rsidTr="00915BBF">
        <w:trPr>
          <w:cantSplit/>
        </w:trPr>
        <w:tc>
          <w:tcPr>
            <w:tcW w:w="1433" w:type="pct"/>
            <w:vMerge w:val="restart"/>
            <w:tcBorders>
              <w:top w:val="single" w:sz="4" w:space="0" w:color="auto"/>
              <w:left w:val="single" w:sz="4" w:space="0" w:color="auto"/>
              <w:right w:val="single" w:sz="4" w:space="0" w:color="auto"/>
            </w:tcBorders>
            <w:shd w:val="clear" w:color="auto" w:fill="auto"/>
          </w:tcPr>
          <w:p w14:paraId="5E357247" w14:textId="77777777" w:rsidR="000D75EE" w:rsidRPr="00915BBF" w:rsidRDefault="000D75EE" w:rsidP="00BC1200">
            <w:pPr>
              <w:spacing w:after="0" w:line="240" w:lineRule="auto"/>
              <w:rPr>
                <w:rFonts w:eastAsia="Times New Roman" w:cstheme="minorHAnsi"/>
                <w:color w:val="000000"/>
                <w:sz w:val="19"/>
                <w:szCs w:val="19"/>
                <w:lang w:eastAsia="en-GB"/>
              </w:rPr>
            </w:pPr>
          </w:p>
        </w:tc>
        <w:tc>
          <w:tcPr>
            <w:tcW w:w="2339" w:type="pct"/>
            <w:tcBorders>
              <w:top w:val="single" w:sz="4" w:space="0" w:color="auto"/>
              <w:left w:val="nil"/>
              <w:bottom w:val="single" w:sz="4" w:space="0" w:color="auto"/>
              <w:right w:val="single" w:sz="4" w:space="0" w:color="auto"/>
            </w:tcBorders>
            <w:shd w:val="clear" w:color="auto" w:fill="auto"/>
          </w:tcPr>
          <w:p w14:paraId="436DE768" w14:textId="36045B80" w:rsidR="000D75EE" w:rsidRPr="00915BBF" w:rsidRDefault="000D75EE" w:rsidP="00BC1200">
            <w:pPr>
              <w:tabs>
                <w:tab w:val="left" w:pos="4520"/>
              </w:tabs>
              <w:spacing w:after="0" w:line="240" w:lineRule="auto"/>
              <w:rPr>
                <w:rFonts w:eastAsia="Times New Roman" w:cstheme="minorHAnsi"/>
                <w:color w:val="000000"/>
                <w:sz w:val="19"/>
                <w:szCs w:val="19"/>
                <w:lang w:eastAsia="en-GB"/>
              </w:rPr>
            </w:pPr>
            <w:r w:rsidRPr="00915BBF">
              <w:rPr>
                <w:rFonts w:eastAsia="Times New Roman" w:cstheme="minorHAnsi"/>
                <w:color w:val="000000"/>
                <w:sz w:val="19"/>
                <w:szCs w:val="19"/>
                <w:lang w:eastAsia="en-GB"/>
              </w:rPr>
              <w:t>Secretariat coordinates reporting on partner activities for WMBD &amp; WWD as a branding opportunity.</w:t>
            </w:r>
          </w:p>
        </w:tc>
        <w:tc>
          <w:tcPr>
            <w:tcW w:w="690" w:type="pct"/>
            <w:tcBorders>
              <w:top w:val="single" w:sz="4" w:space="0" w:color="auto"/>
              <w:left w:val="nil"/>
              <w:bottom w:val="single" w:sz="4" w:space="0" w:color="auto"/>
              <w:right w:val="single" w:sz="4" w:space="0" w:color="auto"/>
            </w:tcBorders>
            <w:shd w:val="clear" w:color="auto" w:fill="auto"/>
          </w:tcPr>
          <w:p w14:paraId="6A5363E9" w14:textId="13DB5AC5" w:rsidR="000D75EE" w:rsidRPr="00915BBF" w:rsidRDefault="000D75EE" w:rsidP="00BC1200">
            <w:pPr>
              <w:spacing w:after="0" w:line="240" w:lineRule="auto"/>
              <w:jc w:val="right"/>
              <w:rPr>
                <w:rFonts w:eastAsia="Times New Roman" w:cstheme="minorHAnsi"/>
                <w:color w:val="000000"/>
                <w:sz w:val="19"/>
                <w:szCs w:val="19"/>
                <w:lang w:eastAsia="en-GB"/>
              </w:rPr>
            </w:pPr>
            <w:r w:rsidRPr="00915BBF">
              <w:rPr>
                <w:rFonts w:eastAsia="Times New Roman" w:cstheme="minorHAnsi"/>
                <w:color w:val="000000"/>
                <w:sz w:val="19"/>
                <w:szCs w:val="19"/>
                <w:lang w:eastAsia="en-GB"/>
              </w:rPr>
              <w:t>5</w:t>
            </w:r>
          </w:p>
        </w:tc>
        <w:tc>
          <w:tcPr>
            <w:tcW w:w="538" w:type="pct"/>
            <w:tcBorders>
              <w:top w:val="single" w:sz="4" w:space="0" w:color="auto"/>
              <w:left w:val="nil"/>
              <w:bottom w:val="single" w:sz="4" w:space="0" w:color="auto"/>
              <w:right w:val="single" w:sz="4" w:space="0" w:color="auto"/>
            </w:tcBorders>
            <w:shd w:val="clear" w:color="auto" w:fill="auto"/>
          </w:tcPr>
          <w:p w14:paraId="1C2CC766" w14:textId="5C292021" w:rsidR="000D75EE" w:rsidRPr="00915BBF" w:rsidRDefault="000D75EE" w:rsidP="00BC1200">
            <w:pPr>
              <w:spacing w:after="0" w:line="240" w:lineRule="auto"/>
              <w:jc w:val="right"/>
              <w:rPr>
                <w:rFonts w:eastAsia="Times New Roman" w:cstheme="minorHAnsi"/>
                <w:color w:val="000000"/>
                <w:sz w:val="19"/>
                <w:szCs w:val="19"/>
                <w:lang w:eastAsia="en-GB"/>
              </w:rPr>
            </w:pPr>
            <w:r w:rsidRPr="00915BBF">
              <w:rPr>
                <w:rFonts w:eastAsia="Times New Roman" w:cstheme="minorHAnsi"/>
                <w:color w:val="000000"/>
                <w:sz w:val="19"/>
                <w:szCs w:val="19"/>
                <w:lang w:eastAsia="en-GB"/>
              </w:rPr>
              <w:t>5</w:t>
            </w:r>
            <w:r w:rsidRPr="00915BBF">
              <w:rPr>
                <w:rFonts w:eastAsia="Times New Roman" w:cstheme="minorHAnsi"/>
                <w:color w:val="000000"/>
                <w:sz w:val="19"/>
                <w:szCs w:val="19"/>
                <w:lang w:eastAsia="en-GB"/>
              </w:rPr>
              <w:t>,000</w:t>
            </w:r>
          </w:p>
        </w:tc>
      </w:tr>
      <w:tr w:rsidR="00915BBF" w:rsidRPr="00E51CBD" w14:paraId="1DBD9691" w14:textId="77777777" w:rsidTr="00915BBF">
        <w:trPr>
          <w:cantSplit/>
        </w:trPr>
        <w:tc>
          <w:tcPr>
            <w:tcW w:w="1433" w:type="pct"/>
            <w:vMerge/>
            <w:tcBorders>
              <w:left w:val="single" w:sz="4" w:space="0" w:color="auto"/>
              <w:right w:val="single" w:sz="4" w:space="0" w:color="auto"/>
            </w:tcBorders>
            <w:shd w:val="clear" w:color="auto" w:fill="auto"/>
          </w:tcPr>
          <w:p w14:paraId="6DD56FE9" w14:textId="77777777" w:rsidR="000D75EE" w:rsidRPr="00915BBF" w:rsidRDefault="000D75EE" w:rsidP="00BC1200">
            <w:pPr>
              <w:spacing w:after="0" w:line="240" w:lineRule="auto"/>
              <w:rPr>
                <w:rFonts w:eastAsia="Times New Roman" w:cstheme="minorHAnsi"/>
                <w:color w:val="000000"/>
                <w:sz w:val="19"/>
                <w:szCs w:val="19"/>
                <w:lang w:eastAsia="en-GB"/>
              </w:rPr>
            </w:pPr>
          </w:p>
        </w:tc>
        <w:tc>
          <w:tcPr>
            <w:tcW w:w="2339" w:type="pct"/>
            <w:tcBorders>
              <w:top w:val="single" w:sz="4" w:space="0" w:color="auto"/>
              <w:left w:val="nil"/>
              <w:bottom w:val="single" w:sz="4" w:space="0" w:color="auto"/>
              <w:right w:val="single" w:sz="4" w:space="0" w:color="auto"/>
            </w:tcBorders>
            <w:shd w:val="clear" w:color="auto" w:fill="auto"/>
          </w:tcPr>
          <w:p w14:paraId="3033395A" w14:textId="58FB1FCF" w:rsidR="000D75EE" w:rsidRPr="00915BBF" w:rsidRDefault="000D75EE" w:rsidP="00BC1200">
            <w:pPr>
              <w:tabs>
                <w:tab w:val="left" w:pos="4520"/>
              </w:tabs>
              <w:spacing w:after="0" w:line="240" w:lineRule="auto"/>
              <w:rPr>
                <w:rFonts w:eastAsia="Times New Roman" w:cstheme="minorHAnsi"/>
                <w:color w:val="000000"/>
                <w:sz w:val="19"/>
                <w:szCs w:val="19"/>
                <w:lang w:eastAsia="en-GB"/>
              </w:rPr>
            </w:pPr>
            <w:r w:rsidRPr="00915BBF">
              <w:rPr>
                <w:rFonts w:eastAsia="Times New Roman" w:cstheme="minorHAnsi"/>
                <w:color w:val="000000"/>
                <w:sz w:val="19"/>
                <w:szCs w:val="19"/>
                <w:lang w:eastAsia="en-GB"/>
              </w:rPr>
              <w:t>Secretariat encourages Company FPs to promote EAAFP.</w:t>
            </w:r>
          </w:p>
        </w:tc>
        <w:tc>
          <w:tcPr>
            <w:tcW w:w="690" w:type="pct"/>
            <w:tcBorders>
              <w:top w:val="single" w:sz="4" w:space="0" w:color="auto"/>
              <w:left w:val="nil"/>
              <w:bottom w:val="single" w:sz="4" w:space="0" w:color="auto"/>
              <w:right w:val="single" w:sz="4" w:space="0" w:color="auto"/>
            </w:tcBorders>
            <w:shd w:val="clear" w:color="auto" w:fill="auto"/>
          </w:tcPr>
          <w:p w14:paraId="382C0757" w14:textId="64E207C0" w:rsidR="000D75EE" w:rsidRPr="00915BBF" w:rsidRDefault="000D75EE" w:rsidP="00BC1200">
            <w:pPr>
              <w:spacing w:after="0" w:line="240" w:lineRule="auto"/>
              <w:jc w:val="right"/>
              <w:rPr>
                <w:rFonts w:eastAsia="Times New Roman" w:cstheme="minorHAnsi"/>
                <w:color w:val="000000"/>
                <w:sz w:val="19"/>
                <w:szCs w:val="19"/>
                <w:lang w:eastAsia="en-GB"/>
              </w:rPr>
            </w:pPr>
            <w:r w:rsidRPr="00915BBF">
              <w:rPr>
                <w:rFonts w:eastAsia="Times New Roman" w:cstheme="minorHAnsi"/>
                <w:color w:val="000000"/>
                <w:sz w:val="19"/>
                <w:szCs w:val="19"/>
                <w:lang w:eastAsia="en-GB"/>
              </w:rPr>
              <w:t>24</w:t>
            </w:r>
          </w:p>
        </w:tc>
        <w:tc>
          <w:tcPr>
            <w:tcW w:w="538" w:type="pct"/>
            <w:tcBorders>
              <w:top w:val="single" w:sz="4" w:space="0" w:color="auto"/>
              <w:left w:val="nil"/>
              <w:bottom w:val="single" w:sz="4" w:space="0" w:color="auto"/>
              <w:right w:val="single" w:sz="4" w:space="0" w:color="auto"/>
            </w:tcBorders>
            <w:shd w:val="clear" w:color="auto" w:fill="auto"/>
          </w:tcPr>
          <w:p w14:paraId="0C225FB0" w14:textId="140FD0AB" w:rsidR="000D75EE" w:rsidRPr="00915BBF" w:rsidRDefault="000D75EE" w:rsidP="000D75EE">
            <w:pPr>
              <w:spacing w:after="0" w:line="240" w:lineRule="auto"/>
              <w:jc w:val="right"/>
              <w:rPr>
                <w:rFonts w:eastAsia="Times New Roman" w:cstheme="minorHAnsi"/>
                <w:color w:val="000000"/>
                <w:sz w:val="19"/>
                <w:szCs w:val="19"/>
                <w:lang w:eastAsia="en-GB"/>
              </w:rPr>
            </w:pPr>
            <w:r w:rsidRPr="00915BBF">
              <w:rPr>
                <w:rFonts w:eastAsia="Times New Roman" w:cstheme="minorHAnsi"/>
                <w:color w:val="000000"/>
                <w:sz w:val="19"/>
                <w:szCs w:val="19"/>
                <w:lang w:eastAsia="en-GB"/>
              </w:rPr>
              <w:t xml:space="preserve">  2,0</w:t>
            </w:r>
            <w:r w:rsidRPr="00915BBF">
              <w:rPr>
                <w:rFonts w:eastAsia="Times New Roman" w:cstheme="minorHAnsi"/>
                <w:color w:val="000000"/>
                <w:sz w:val="19"/>
                <w:szCs w:val="19"/>
                <w:lang w:eastAsia="en-GB"/>
              </w:rPr>
              <w:t>00</w:t>
            </w:r>
          </w:p>
        </w:tc>
      </w:tr>
      <w:tr w:rsidR="00915BBF" w:rsidRPr="00E51CBD" w14:paraId="572E92F3" w14:textId="77777777" w:rsidTr="00915BBF">
        <w:trPr>
          <w:cantSplit/>
        </w:trPr>
        <w:tc>
          <w:tcPr>
            <w:tcW w:w="1433" w:type="pct"/>
            <w:vMerge/>
            <w:tcBorders>
              <w:left w:val="single" w:sz="4" w:space="0" w:color="auto"/>
              <w:right w:val="single" w:sz="4" w:space="0" w:color="auto"/>
            </w:tcBorders>
            <w:shd w:val="clear" w:color="auto" w:fill="auto"/>
          </w:tcPr>
          <w:p w14:paraId="0D45F1ED" w14:textId="77777777" w:rsidR="000D75EE" w:rsidRPr="00915BBF" w:rsidRDefault="000D75EE" w:rsidP="00BC1200">
            <w:pPr>
              <w:spacing w:after="0" w:line="240" w:lineRule="auto"/>
              <w:rPr>
                <w:rFonts w:eastAsia="Times New Roman" w:cstheme="minorHAnsi"/>
                <w:color w:val="000000"/>
                <w:sz w:val="19"/>
                <w:szCs w:val="19"/>
                <w:lang w:eastAsia="en-GB"/>
              </w:rPr>
            </w:pPr>
          </w:p>
        </w:tc>
        <w:tc>
          <w:tcPr>
            <w:tcW w:w="2339" w:type="pct"/>
            <w:tcBorders>
              <w:top w:val="single" w:sz="4" w:space="0" w:color="auto"/>
              <w:left w:val="nil"/>
              <w:bottom w:val="single" w:sz="4" w:space="0" w:color="auto"/>
              <w:right w:val="single" w:sz="4" w:space="0" w:color="auto"/>
            </w:tcBorders>
            <w:shd w:val="clear" w:color="auto" w:fill="auto"/>
          </w:tcPr>
          <w:p w14:paraId="4F5EBBE2" w14:textId="35003FB6" w:rsidR="000D75EE" w:rsidRPr="00915BBF" w:rsidRDefault="000D75EE" w:rsidP="00BC1200">
            <w:pPr>
              <w:tabs>
                <w:tab w:val="left" w:pos="4520"/>
              </w:tabs>
              <w:spacing w:after="0" w:line="240" w:lineRule="auto"/>
              <w:rPr>
                <w:rFonts w:eastAsia="Times New Roman" w:cstheme="minorHAnsi"/>
                <w:color w:val="000000"/>
                <w:sz w:val="19"/>
                <w:szCs w:val="19"/>
                <w:lang w:eastAsia="en-GB"/>
              </w:rPr>
            </w:pPr>
            <w:r w:rsidRPr="00915BBF">
              <w:rPr>
                <w:rFonts w:eastAsia="Times New Roman" w:cstheme="minorHAnsi"/>
                <w:color w:val="000000"/>
                <w:sz w:val="19"/>
                <w:szCs w:val="19"/>
                <w:lang w:eastAsia="en-GB"/>
              </w:rPr>
              <w:t>Secretariat provides information, materials, and training to FPs to support implementation.</w:t>
            </w:r>
          </w:p>
        </w:tc>
        <w:tc>
          <w:tcPr>
            <w:tcW w:w="690" w:type="pct"/>
            <w:tcBorders>
              <w:top w:val="single" w:sz="4" w:space="0" w:color="auto"/>
              <w:left w:val="nil"/>
              <w:bottom w:val="single" w:sz="4" w:space="0" w:color="auto"/>
              <w:right w:val="single" w:sz="4" w:space="0" w:color="auto"/>
            </w:tcBorders>
            <w:shd w:val="clear" w:color="auto" w:fill="auto"/>
          </w:tcPr>
          <w:p w14:paraId="005A9C15" w14:textId="25B118CC" w:rsidR="000D75EE" w:rsidRPr="00915BBF" w:rsidRDefault="000D75EE" w:rsidP="00BC1200">
            <w:pPr>
              <w:spacing w:after="0" w:line="240" w:lineRule="auto"/>
              <w:jc w:val="right"/>
              <w:rPr>
                <w:rFonts w:eastAsia="Times New Roman" w:cstheme="minorHAnsi"/>
                <w:color w:val="000000"/>
                <w:sz w:val="19"/>
                <w:szCs w:val="19"/>
                <w:lang w:eastAsia="en-GB"/>
              </w:rPr>
            </w:pPr>
            <w:r w:rsidRPr="00915BBF">
              <w:rPr>
                <w:rFonts w:eastAsia="Times New Roman" w:cstheme="minorHAnsi"/>
                <w:color w:val="000000"/>
                <w:sz w:val="19"/>
                <w:szCs w:val="19"/>
                <w:lang w:eastAsia="en-GB"/>
              </w:rPr>
              <w:t>20</w:t>
            </w:r>
          </w:p>
        </w:tc>
        <w:tc>
          <w:tcPr>
            <w:tcW w:w="538" w:type="pct"/>
            <w:tcBorders>
              <w:top w:val="single" w:sz="4" w:space="0" w:color="auto"/>
              <w:left w:val="nil"/>
              <w:bottom w:val="single" w:sz="4" w:space="0" w:color="auto"/>
              <w:right w:val="single" w:sz="4" w:space="0" w:color="auto"/>
            </w:tcBorders>
            <w:shd w:val="clear" w:color="auto" w:fill="auto"/>
          </w:tcPr>
          <w:p w14:paraId="2F226FFA" w14:textId="161122AD" w:rsidR="000D75EE" w:rsidRPr="00915BBF" w:rsidRDefault="000D75EE" w:rsidP="00BC1200">
            <w:pPr>
              <w:spacing w:after="0" w:line="240" w:lineRule="auto"/>
              <w:jc w:val="right"/>
              <w:rPr>
                <w:rFonts w:eastAsia="Times New Roman" w:cstheme="minorHAnsi"/>
                <w:color w:val="000000"/>
                <w:sz w:val="19"/>
                <w:szCs w:val="19"/>
                <w:lang w:eastAsia="en-GB"/>
              </w:rPr>
            </w:pPr>
            <w:r w:rsidRPr="00915BBF">
              <w:rPr>
                <w:rFonts w:eastAsia="Times New Roman" w:cstheme="minorHAnsi"/>
                <w:color w:val="000000"/>
                <w:sz w:val="19"/>
                <w:szCs w:val="19"/>
                <w:lang w:eastAsia="en-GB"/>
              </w:rPr>
              <w:t>4,000</w:t>
            </w:r>
          </w:p>
        </w:tc>
      </w:tr>
      <w:tr w:rsidR="00915BBF" w:rsidRPr="00E51CBD" w14:paraId="6124D32C" w14:textId="77777777" w:rsidTr="00915BBF">
        <w:trPr>
          <w:cantSplit/>
        </w:trPr>
        <w:tc>
          <w:tcPr>
            <w:tcW w:w="1433" w:type="pct"/>
            <w:vMerge/>
            <w:tcBorders>
              <w:left w:val="single" w:sz="4" w:space="0" w:color="auto"/>
              <w:right w:val="single" w:sz="4" w:space="0" w:color="auto"/>
            </w:tcBorders>
            <w:shd w:val="clear" w:color="auto" w:fill="auto"/>
          </w:tcPr>
          <w:p w14:paraId="30C8674B" w14:textId="77777777" w:rsidR="000D75EE" w:rsidRPr="00915BBF" w:rsidRDefault="000D75EE" w:rsidP="00BC1200">
            <w:pPr>
              <w:spacing w:after="0" w:line="240" w:lineRule="auto"/>
              <w:rPr>
                <w:rFonts w:eastAsia="Times New Roman" w:cstheme="minorHAnsi"/>
                <w:color w:val="000000"/>
                <w:sz w:val="19"/>
                <w:szCs w:val="19"/>
                <w:lang w:eastAsia="en-GB"/>
              </w:rPr>
            </w:pPr>
          </w:p>
        </w:tc>
        <w:tc>
          <w:tcPr>
            <w:tcW w:w="2339" w:type="pct"/>
            <w:tcBorders>
              <w:top w:val="single" w:sz="4" w:space="0" w:color="auto"/>
              <w:left w:val="nil"/>
              <w:bottom w:val="single" w:sz="4" w:space="0" w:color="auto"/>
              <w:right w:val="single" w:sz="4" w:space="0" w:color="auto"/>
            </w:tcBorders>
            <w:shd w:val="clear" w:color="auto" w:fill="auto"/>
          </w:tcPr>
          <w:p w14:paraId="132F7B1F" w14:textId="5DD44083" w:rsidR="000D75EE" w:rsidRPr="00915BBF" w:rsidRDefault="000D75EE" w:rsidP="00BC1200">
            <w:pPr>
              <w:tabs>
                <w:tab w:val="left" w:pos="4520"/>
              </w:tabs>
              <w:spacing w:after="0" w:line="240" w:lineRule="auto"/>
              <w:rPr>
                <w:rFonts w:eastAsia="Times New Roman" w:cstheme="minorHAnsi"/>
                <w:color w:val="000000"/>
                <w:sz w:val="19"/>
                <w:szCs w:val="19"/>
                <w:lang w:eastAsia="en-GB"/>
              </w:rPr>
            </w:pPr>
            <w:r w:rsidRPr="00915BBF">
              <w:rPr>
                <w:rFonts w:eastAsia="Times New Roman" w:cstheme="minorHAnsi"/>
                <w:color w:val="000000"/>
                <w:sz w:val="19"/>
                <w:szCs w:val="19"/>
                <w:lang w:eastAsia="en-GB"/>
              </w:rPr>
              <w:t xml:space="preserve">Secretariat and other Partners provide training and materials for </w:t>
            </w:r>
            <w:r w:rsidRPr="00915BBF">
              <w:rPr>
                <w:rFonts w:eastAsia="Times New Roman" w:cstheme="minorHAnsi"/>
                <w:color w:val="000000"/>
                <w:sz w:val="19"/>
                <w:szCs w:val="19"/>
                <w:lang w:eastAsia="en-GB"/>
              </w:rPr>
              <w:t>site managers (</w:t>
            </w:r>
            <w:r w:rsidRPr="00915BBF">
              <w:rPr>
                <w:rFonts w:eastAsia="Times New Roman" w:cstheme="minorHAnsi"/>
                <w:color w:val="000000"/>
                <w:sz w:val="19"/>
                <w:szCs w:val="19"/>
                <w:lang w:eastAsia="en-GB"/>
              </w:rPr>
              <w:t>SMs</w:t>
            </w:r>
            <w:r w:rsidRPr="00915BBF">
              <w:rPr>
                <w:rFonts w:eastAsia="Times New Roman" w:cstheme="minorHAnsi"/>
                <w:color w:val="000000"/>
                <w:sz w:val="19"/>
                <w:szCs w:val="19"/>
                <w:lang w:eastAsia="en-GB"/>
              </w:rPr>
              <w:t xml:space="preserve">) and visitor </w:t>
            </w:r>
            <w:proofErr w:type="spellStart"/>
            <w:r w:rsidRPr="00915BBF">
              <w:rPr>
                <w:rFonts w:eastAsia="Times New Roman" w:cstheme="minorHAnsi"/>
                <w:color w:val="000000"/>
                <w:sz w:val="19"/>
                <w:szCs w:val="19"/>
                <w:lang w:eastAsia="en-GB"/>
              </w:rPr>
              <w:t>centre</w:t>
            </w:r>
            <w:proofErr w:type="spellEnd"/>
            <w:r w:rsidRPr="00915BBF">
              <w:rPr>
                <w:rFonts w:eastAsia="Times New Roman" w:cstheme="minorHAnsi"/>
                <w:color w:val="000000"/>
                <w:sz w:val="19"/>
                <w:szCs w:val="19"/>
                <w:lang w:eastAsia="en-GB"/>
              </w:rPr>
              <w:t xml:space="preserve"> managers (</w:t>
            </w:r>
            <w:r w:rsidRPr="00915BBF">
              <w:rPr>
                <w:rFonts w:eastAsia="Times New Roman" w:cstheme="minorHAnsi"/>
                <w:color w:val="000000"/>
                <w:sz w:val="19"/>
                <w:szCs w:val="19"/>
                <w:lang w:eastAsia="en-GB"/>
              </w:rPr>
              <w:t>VCMs</w:t>
            </w:r>
            <w:r w:rsidRPr="00915BBF">
              <w:rPr>
                <w:rFonts w:eastAsia="Times New Roman" w:cstheme="minorHAnsi"/>
                <w:color w:val="000000"/>
                <w:sz w:val="19"/>
                <w:szCs w:val="19"/>
                <w:lang w:eastAsia="en-GB"/>
              </w:rPr>
              <w:t>)</w:t>
            </w:r>
            <w:r w:rsidRPr="00915BBF">
              <w:rPr>
                <w:rFonts w:eastAsia="Times New Roman" w:cstheme="minorHAnsi"/>
                <w:color w:val="000000"/>
                <w:sz w:val="19"/>
                <w:szCs w:val="19"/>
                <w:lang w:eastAsia="en-GB"/>
              </w:rPr>
              <w:t>.</w:t>
            </w:r>
          </w:p>
        </w:tc>
        <w:tc>
          <w:tcPr>
            <w:tcW w:w="690" w:type="pct"/>
            <w:tcBorders>
              <w:top w:val="single" w:sz="4" w:space="0" w:color="auto"/>
              <w:left w:val="nil"/>
              <w:bottom w:val="single" w:sz="4" w:space="0" w:color="auto"/>
              <w:right w:val="single" w:sz="4" w:space="0" w:color="auto"/>
            </w:tcBorders>
            <w:shd w:val="clear" w:color="auto" w:fill="auto"/>
          </w:tcPr>
          <w:p w14:paraId="1F9303B2" w14:textId="0F742587" w:rsidR="000D75EE" w:rsidRPr="00915BBF" w:rsidRDefault="000D75EE" w:rsidP="00BC1200">
            <w:pPr>
              <w:spacing w:after="0" w:line="240" w:lineRule="auto"/>
              <w:jc w:val="right"/>
              <w:rPr>
                <w:rFonts w:eastAsia="Times New Roman" w:cstheme="minorHAnsi"/>
                <w:color w:val="000000"/>
                <w:sz w:val="19"/>
                <w:szCs w:val="19"/>
                <w:lang w:eastAsia="en-GB"/>
              </w:rPr>
            </w:pPr>
            <w:r w:rsidRPr="00915BBF">
              <w:rPr>
                <w:rFonts w:eastAsia="Times New Roman" w:cstheme="minorHAnsi"/>
                <w:color w:val="000000"/>
                <w:sz w:val="19"/>
                <w:szCs w:val="19"/>
                <w:lang w:eastAsia="en-GB"/>
              </w:rPr>
              <w:t>40</w:t>
            </w:r>
          </w:p>
        </w:tc>
        <w:tc>
          <w:tcPr>
            <w:tcW w:w="538" w:type="pct"/>
            <w:tcBorders>
              <w:top w:val="single" w:sz="4" w:space="0" w:color="auto"/>
              <w:left w:val="nil"/>
              <w:bottom w:val="single" w:sz="4" w:space="0" w:color="auto"/>
              <w:right w:val="single" w:sz="4" w:space="0" w:color="auto"/>
            </w:tcBorders>
            <w:shd w:val="clear" w:color="auto" w:fill="auto"/>
          </w:tcPr>
          <w:p w14:paraId="66017650" w14:textId="75D073E5" w:rsidR="000D75EE" w:rsidRPr="00915BBF" w:rsidRDefault="000D75EE" w:rsidP="00BC1200">
            <w:pPr>
              <w:spacing w:after="0" w:line="240" w:lineRule="auto"/>
              <w:jc w:val="right"/>
              <w:rPr>
                <w:rFonts w:eastAsia="Times New Roman" w:cstheme="minorHAnsi"/>
                <w:color w:val="000000"/>
                <w:sz w:val="19"/>
                <w:szCs w:val="19"/>
                <w:lang w:eastAsia="en-GB"/>
              </w:rPr>
            </w:pPr>
            <w:r w:rsidRPr="00915BBF">
              <w:rPr>
                <w:rFonts w:eastAsia="Times New Roman" w:cstheme="minorHAnsi"/>
                <w:color w:val="000000"/>
                <w:sz w:val="19"/>
                <w:szCs w:val="19"/>
                <w:lang w:eastAsia="en-GB"/>
              </w:rPr>
              <w:t>20,000</w:t>
            </w:r>
          </w:p>
        </w:tc>
      </w:tr>
      <w:tr w:rsidR="00915BBF" w:rsidRPr="00E51CBD" w14:paraId="66DF4CEB" w14:textId="77777777" w:rsidTr="00915BBF">
        <w:trPr>
          <w:cantSplit/>
        </w:trPr>
        <w:tc>
          <w:tcPr>
            <w:tcW w:w="1433" w:type="pct"/>
            <w:vMerge/>
            <w:tcBorders>
              <w:left w:val="single" w:sz="4" w:space="0" w:color="auto"/>
              <w:right w:val="single" w:sz="4" w:space="0" w:color="auto"/>
            </w:tcBorders>
            <w:shd w:val="clear" w:color="auto" w:fill="auto"/>
          </w:tcPr>
          <w:p w14:paraId="1A81056C" w14:textId="77777777" w:rsidR="000D75EE" w:rsidRPr="00915BBF" w:rsidRDefault="000D75EE" w:rsidP="00BC1200">
            <w:pPr>
              <w:spacing w:after="0" w:line="240" w:lineRule="auto"/>
              <w:rPr>
                <w:rFonts w:eastAsia="Times New Roman" w:cstheme="minorHAnsi"/>
                <w:color w:val="000000"/>
                <w:sz w:val="19"/>
                <w:szCs w:val="19"/>
                <w:lang w:eastAsia="en-GB"/>
              </w:rPr>
            </w:pPr>
          </w:p>
        </w:tc>
        <w:tc>
          <w:tcPr>
            <w:tcW w:w="2339" w:type="pct"/>
            <w:tcBorders>
              <w:top w:val="single" w:sz="4" w:space="0" w:color="auto"/>
              <w:left w:val="nil"/>
              <w:bottom w:val="single" w:sz="4" w:space="0" w:color="auto"/>
              <w:right w:val="single" w:sz="4" w:space="0" w:color="auto"/>
            </w:tcBorders>
            <w:shd w:val="clear" w:color="auto" w:fill="auto"/>
          </w:tcPr>
          <w:p w14:paraId="62B9AD57" w14:textId="77BC9499" w:rsidR="000D75EE" w:rsidRPr="00915BBF" w:rsidRDefault="000D75EE" w:rsidP="00BC1200">
            <w:pPr>
              <w:tabs>
                <w:tab w:val="left" w:pos="4520"/>
              </w:tabs>
              <w:spacing w:after="0" w:line="240" w:lineRule="auto"/>
              <w:rPr>
                <w:rFonts w:eastAsia="Times New Roman" w:cstheme="minorHAnsi"/>
                <w:color w:val="000000"/>
                <w:sz w:val="19"/>
                <w:szCs w:val="19"/>
                <w:lang w:eastAsia="en-GB"/>
              </w:rPr>
            </w:pPr>
            <w:r w:rsidRPr="00915BBF">
              <w:rPr>
                <w:rFonts w:eastAsia="Times New Roman" w:cstheme="minorHAnsi"/>
                <w:color w:val="000000"/>
                <w:sz w:val="19"/>
                <w:szCs w:val="19"/>
                <w:lang w:eastAsia="en-GB"/>
              </w:rPr>
              <w:t>Secretariat develops a mailing list for SM/VCM to keep them informed of activities across the network and key relevant EAAFP materials.</w:t>
            </w:r>
          </w:p>
        </w:tc>
        <w:tc>
          <w:tcPr>
            <w:tcW w:w="690" w:type="pct"/>
            <w:tcBorders>
              <w:top w:val="single" w:sz="4" w:space="0" w:color="auto"/>
              <w:left w:val="nil"/>
              <w:bottom w:val="single" w:sz="4" w:space="0" w:color="auto"/>
              <w:right w:val="single" w:sz="4" w:space="0" w:color="auto"/>
            </w:tcBorders>
            <w:shd w:val="clear" w:color="auto" w:fill="auto"/>
          </w:tcPr>
          <w:p w14:paraId="083BC9C9" w14:textId="68235058" w:rsidR="000D75EE" w:rsidRPr="00915BBF" w:rsidRDefault="000D75EE" w:rsidP="00BC1200">
            <w:pPr>
              <w:spacing w:after="0" w:line="240" w:lineRule="auto"/>
              <w:jc w:val="right"/>
              <w:rPr>
                <w:rFonts w:eastAsia="Times New Roman" w:cstheme="minorHAnsi"/>
                <w:color w:val="000000"/>
                <w:sz w:val="19"/>
                <w:szCs w:val="19"/>
                <w:lang w:eastAsia="en-GB"/>
              </w:rPr>
            </w:pPr>
            <w:r w:rsidRPr="00915BBF">
              <w:rPr>
                <w:rFonts w:eastAsia="Times New Roman" w:cstheme="minorHAnsi"/>
                <w:color w:val="000000"/>
                <w:sz w:val="19"/>
                <w:szCs w:val="19"/>
                <w:lang w:eastAsia="en-GB"/>
              </w:rPr>
              <w:t>5</w:t>
            </w:r>
          </w:p>
        </w:tc>
        <w:tc>
          <w:tcPr>
            <w:tcW w:w="538" w:type="pct"/>
            <w:tcBorders>
              <w:top w:val="single" w:sz="4" w:space="0" w:color="auto"/>
              <w:left w:val="nil"/>
              <w:bottom w:val="single" w:sz="4" w:space="0" w:color="auto"/>
              <w:right w:val="single" w:sz="4" w:space="0" w:color="auto"/>
            </w:tcBorders>
            <w:shd w:val="clear" w:color="auto" w:fill="auto"/>
          </w:tcPr>
          <w:p w14:paraId="78B8DC10" w14:textId="25E01765" w:rsidR="000D75EE" w:rsidRPr="00915BBF" w:rsidRDefault="000D75EE" w:rsidP="00BC1200">
            <w:pPr>
              <w:spacing w:after="0" w:line="240" w:lineRule="auto"/>
              <w:jc w:val="right"/>
              <w:rPr>
                <w:rFonts w:eastAsia="Times New Roman" w:cstheme="minorHAnsi"/>
                <w:color w:val="000000"/>
                <w:sz w:val="19"/>
                <w:szCs w:val="19"/>
                <w:lang w:eastAsia="en-GB"/>
              </w:rPr>
            </w:pPr>
            <w:r w:rsidRPr="00915BBF">
              <w:rPr>
                <w:rFonts w:eastAsia="Times New Roman" w:cstheme="minorHAnsi"/>
                <w:color w:val="000000"/>
                <w:sz w:val="19"/>
                <w:szCs w:val="19"/>
                <w:lang w:eastAsia="en-GB"/>
              </w:rPr>
              <w:t>0</w:t>
            </w:r>
          </w:p>
        </w:tc>
      </w:tr>
      <w:tr w:rsidR="00915BBF" w:rsidRPr="00E51CBD" w14:paraId="1E94A911" w14:textId="77777777" w:rsidTr="00915BBF">
        <w:trPr>
          <w:cantSplit/>
        </w:trPr>
        <w:tc>
          <w:tcPr>
            <w:tcW w:w="1433" w:type="pct"/>
            <w:vMerge/>
            <w:tcBorders>
              <w:left w:val="single" w:sz="4" w:space="0" w:color="auto"/>
              <w:right w:val="single" w:sz="4" w:space="0" w:color="auto"/>
            </w:tcBorders>
            <w:shd w:val="clear" w:color="auto" w:fill="auto"/>
          </w:tcPr>
          <w:p w14:paraId="5CC61F57" w14:textId="77777777" w:rsidR="000D75EE" w:rsidRPr="00915BBF" w:rsidRDefault="000D75EE" w:rsidP="00BC1200">
            <w:pPr>
              <w:spacing w:after="0" w:line="240" w:lineRule="auto"/>
              <w:rPr>
                <w:rFonts w:eastAsia="Times New Roman" w:cstheme="minorHAnsi"/>
                <w:color w:val="000000"/>
                <w:sz w:val="19"/>
                <w:szCs w:val="19"/>
                <w:lang w:eastAsia="en-GB"/>
              </w:rPr>
            </w:pPr>
          </w:p>
        </w:tc>
        <w:tc>
          <w:tcPr>
            <w:tcW w:w="2339" w:type="pct"/>
            <w:tcBorders>
              <w:top w:val="single" w:sz="4" w:space="0" w:color="auto"/>
              <w:left w:val="nil"/>
              <w:bottom w:val="single" w:sz="4" w:space="0" w:color="auto"/>
              <w:right w:val="single" w:sz="4" w:space="0" w:color="auto"/>
            </w:tcBorders>
            <w:shd w:val="clear" w:color="auto" w:fill="auto"/>
          </w:tcPr>
          <w:p w14:paraId="37AD3D13" w14:textId="189D96D0" w:rsidR="000D75EE" w:rsidRPr="00915BBF" w:rsidRDefault="000D75EE" w:rsidP="00BC1200">
            <w:pPr>
              <w:tabs>
                <w:tab w:val="left" w:pos="4520"/>
              </w:tabs>
              <w:spacing w:after="0" w:line="240" w:lineRule="auto"/>
              <w:rPr>
                <w:rFonts w:eastAsia="Times New Roman" w:cstheme="minorHAnsi"/>
                <w:color w:val="000000"/>
                <w:sz w:val="19"/>
                <w:szCs w:val="19"/>
                <w:lang w:eastAsia="en-GB"/>
              </w:rPr>
            </w:pPr>
            <w:r w:rsidRPr="00915BBF">
              <w:rPr>
                <w:rFonts w:eastAsia="Times New Roman" w:cstheme="minorHAnsi"/>
                <w:color w:val="000000"/>
                <w:sz w:val="19"/>
                <w:szCs w:val="19"/>
                <w:lang w:eastAsia="en-GB"/>
              </w:rPr>
              <w:t>Secretariat/CEPA WG identifies/develops Flyway-wide activity menus.</w:t>
            </w:r>
          </w:p>
        </w:tc>
        <w:tc>
          <w:tcPr>
            <w:tcW w:w="690" w:type="pct"/>
            <w:tcBorders>
              <w:top w:val="single" w:sz="4" w:space="0" w:color="auto"/>
              <w:left w:val="nil"/>
              <w:bottom w:val="single" w:sz="4" w:space="0" w:color="auto"/>
              <w:right w:val="single" w:sz="4" w:space="0" w:color="auto"/>
            </w:tcBorders>
            <w:shd w:val="clear" w:color="auto" w:fill="auto"/>
          </w:tcPr>
          <w:p w14:paraId="0C0CCE08" w14:textId="6FA9F038" w:rsidR="000D75EE" w:rsidRPr="00915BBF" w:rsidRDefault="000D75EE" w:rsidP="00BC1200">
            <w:pPr>
              <w:spacing w:after="0" w:line="240" w:lineRule="auto"/>
              <w:jc w:val="right"/>
              <w:rPr>
                <w:rFonts w:eastAsia="Times New Roman" w:cstheme="minorHAnsi"/>
                <w:color w:val="000000"/>
                <w:sz w:val="19"/>
                <w:szCs w:val="19"/>
                <w:lang w:eastAsia="en-GB"/>
              </w:rPr>
            </w:pPr>
            <w:r w:rsidRPr="00915BBF">
              <w:rPr>
                <w:rFonts w:eastAsia="Times New Roman" w:cstheme="minorHAnsi"/>
                <w:color w:val="000000"/>
                <w:sz w:val="19"/>
                <w:szCs w:val="19"/>
                <w:lang w:eastAsia="en-GB"/>
              </w:rPr>
              <w:t>20</w:t>
            </w:r>
          </w:p>
        </w:tc>
        <w:tc>
          <w:tcPr>
            <w:tcW w:w="538" w:type="pct"/>
            <w:tcBorders>
              <w:top w:val="single" w:sz="4" w:space="0" w:color="auto"/>
              <w:left w:val="nil"/>
              <w:bottom w:val="single" w:sz="4" w:space="0" w:color="auto"/>
              <w:right w:val="single" w:sz="4" w:space="0" w:color="auto"/>
            </w:tcBorders>
            <w:shd w:val="clear" w:color="auto" w:fill="auto"/>
          </w:tcPr>
          <w:p w14:paraId="6248D15C" w14:textId="65717B85" w:rsidR="000D75EE" w:rsidRPr="00915BBF" w:rsidRDefault="000D75EE" w:rsidP="00BC1200">
            <w:pPr>
              <w:spacing w:after="0" w:line="240" w:lineRule="auto"/>
              <w:jc w:val="right"/>
              <w:rPr>
                <w:rFonts w:eastAsia="Times New Roman" w:cstheme="minorHAnsi"/>
                <w:color w:val="000000"/>
                <w:sz w:val="19"/>
                <w:szCs w:val="19"/>
                <w:lang w:eastAsia="en-GB"/>
              </w:rPr>
            </w:pPr>
            <w:r w:rsidRPr="00915BBF">
              <w:rPr>
                <w:rFonts w:eastAsia="Times New Roman" w:cstheme="minorHAnsi"/>
                <w:color w:val="000000"/>
                <w:sz w:val="19"/>
                <w:szCs w:val="19"/>
                <w:lang w:eastAsia="en-GB"/>
              </w:rPr>
              <w:t>5,000</w:t>
            </w:r>
          </w:p>
        </w:tc>
      </w:tr>
      <w:tr w:rsidR="00915BBF" w:rsidRPr="00E51CBD" w14:paraId="39614D3E" w14:textId="77777777" w:rsidTr="00915BBF">
        <w:trPr>
          <w:cantSplit/>
        </w:trPr>
        <w:tc>
          <w:tcPr>
            <w:tcW w:w="1433" w:type="pct"/>
            <w:vMerge/>
            <w:tcBorders>
              <w:left w:val="single" w:sz="4" w:space="0" w:color="auto"/>
              <w:right w:val="single" w:sz="4" w:space="0" w:color="auto"/>
            </w:tcBorders>
            <w:shd w:val="clear" w:color="auto" w:fill="auto"/>
          </w:tcPr>
          <w:p w14:paraId="7FC9B862" w14:textId="77777777" w:rsidR="000D75EE" w:rsidRPr="00915BBF" w:rsidRDefault="000D75EE" w:rsidP="00BC1200">
            <w:pPr>
              <w:spacing w:after="0" w:line="240" w:lineRule="auto"/>
              <w:rPr>
                <w:rFonts w:eastAsia="Times New Roman" w:cstheme="minorHAnsi"/>
                <w:color w:val="000000"/>
                <w:sz w:val="19"/>
                <w:szCs w:val="19"/>
                <w:lang w:eastAsia="en-GB"/>
              </w:rPr>
            </w:pPr>
          </w:p>
        </w:tc>
        <w:tc>
          <w:tcPr>
            <w:tcW w:w="2339" w:type="pct"/>
            <w:tcBorders>
              <w:top w:val="single" w:sz="4" w:space="0" w:color="auto"/>
              <w:left w:val="nil"/>
              <w:bottom w:val="single" w:sz="4" w:space="0" w:color="auto"/>
              <w:right w:val="single" w:sz="4" w:space="0" w:color="auto"/>
            </w:tcBorders>
            <w:shd w:val="clear" w:color="auto" w:fill="auto"/>
          </w:tcPr>
          <w:p w14:paraId="78B38BC6" w14:textId="70AF6C52" w:rsidR="000D75EE" w:rsidRPr="00915BBF" w:rsidRDefault="000D75EE" w:rsidP="00BC1200">
            <w:pPr>
              <w:tabs>
                <w:tab w:val="left" w:pos="4520"/>
              </w:tabs>
              <w:spacing w:after="0" w:line="240" w:lineRule="auto"/>
              <w:rPr>
                <w:rFonts w:eastAsia="Times New Roman" w:cstheme="minorHAnsi"/>
                <w:color w:val="000000"/>
                <w:sz w:val="19"/>
                <w:szCs w:val="19"/>
                <w:lang w:eastAsia="en-GB"/>
              </w:rPr>
            </w:pPr>
            <w:r w:rsidRPr="00915BBF">
              <w:rPr>
                <w:rFonts w:eastAsia="Times New Roman" w:cstheme="minorHAnsi"/>
                <w:color w:val="000000"/>
                <w:sz w:val="19"/>
                <w:szCs w:val="19"/>
                <w:lang w:eastAsia="en-GB"/>
              </w:rPr>
              <w:t xml:space="preserve">Secretariat, in collaboration with SMs/VCMs and the WLI network, encourages the exchange of wetland </w:t>
            </w:r>
            <w:proofErr w:type="spellStart"/>
            <w:r w:rsidRPr="00915BBF">
              <w:rPr>
                <w:rFonts w:eastAsia="Times New Roman" w:cstheme="minorHAnsi"/>
                <w:color w:val="000000"/>
                <w:sz w:val="19"/>
                <w:szCs w:val="19"/>
                <w:lang w:eastAsia="en-GB"/>
              </w:rPr>
              <w:t>centre</w:t>
            </w:r>
            <w:proofErr w:type="spellEnd"/>
            <w:r w:rsidRPr="00915BBF">
              <w:rPr>
                <w:rFonts w:eastAsia="Times New Roman" w:cstheme="minorHAnsi"/>
                <w:color w:val="000000"/>
                <w:sz w:val="19"/>
                <w:szCs w:val="19"/>
                <w:lang w:eastAsia="en-GB"/>
              </w:rPr>
              <w:t xml:space="preserve"> staff, develop common Flyway messages and materials, etc.</w:t>
            </w:r>
          </w:p>
        </w:tc>
        <w:tc>
          <w:tcPr>
            <w:tcW w:w="690" w:type="pct"/>
            <w:tcBorders>
              <w:top w:val="single" w:sz="4" w:space="0" w:color="auto"/>
              <w:left w:val="nil"/>
              <w:bottom w:val="single" w:sz="4" w:space="0" w:color="auto"/>
              <w:right w:val="single" w:sz="4" w:space="0" w:color="auto"/>
            </w:tcBorders>
            <w:shd w:val="clear" w:color="auto" w:fill="auto"/>
          </w:tcPr>
          <w:p w14:paraId="1B0614A8" w14:textId="07464330" w:rsidR="000D75EE" w:rsidRPr="00915BBF" w:rsidRDefault="000D75EE" w:rsidP="00BC1200">
            <w:pPr>
              <w:spacing w:after="0" w:line="240" w:lineRule="auto"/>
              <w:jc w:val="right"/>
              <w:rPr>
                <w:rFonts w:eastAsia="Times New Roman" w:cstheme="minorHAnsi"/>
                <w:color w:val="000000"/>
                <w:sz w:val="19"/>
                <w:szCs w:val="19"/>
                <w:lang w:eastAsia="en-GB"/>
              </w:rPr>
            </w:pPr>
            <w:r w:rsidRPr="00915BBF">
              <w:rPr>
                <w:rFonts w:eastAsia="Times New Roman" w:cstheme="minorHAnsi"/>
                <w:color w:val="000000"/>
                <w:sz w:val="19"/>
                <w:szCs w:val="19"/>
                <w:lang w:eastAsia="en-GB"/>
              </w:rPr>
              <w:t>40</w:t>
            </w:r>
          </w:p>
        </w:tc>
        <w:tc>
          <w:tcPr>
            <w:tcW w:w="538" w:type="pct"/>
            <w:tcBorders>
              <w:top w:val="single" w:sz="4" w:space="0" w:color="auto"/>
              <w:left w:val="nil"/>
              <w:bottom w:val="single" w:sz="4" w:space="0" w:color="auto"/>
              <w:right w:val="single" w:sz="4" w:space="0" w:color="auto"/>
            </w:tcBorders>
            <w:shd w:val="clear" w:color="auto" w:fill="auto"/>
          </w:tcPr>
          <w:p w14:paraId="53532FE5" w14:textId="2D8C4881" w:rsidR="000D75EE" w:rsidRPr="00915BBF" w:rsidRDefault="000D75EE" w:rsidP="00BC1200">
            <w:pPr>
              <w:spacing w:after="0" w:line="240" w:lineRule="auto"/>
              <w:jc w:val="right"/>
              <w:rPr>
                <w:rFonts w:eastAsia="Times New Roman" w:cstheme="minorHAnsi"/>
                <w:color w:val="000000"/>
                <w:sz w:val="19"/>
                <w:szCs w:val="19"/>
                <w:lang w:eastAsia="en-GB"/>
              </w:rPr>
            </w:pPr>
            <w:r w:rsidRPr="00915BBF">
              <w:rPr>
                <w:rFonts w:eastAsia="Times New Roman" w:cstheme="minorHAnsi"/>
                <w:color w:val="000000"/>
                <w:sz w:val="19"/>
                <w:szCs w:val="19"/>
                <w:lang w:eastAsia="en-GB"/>
              </w:rPr>
              <w:t>20,000</w:t>
            </w:r>
          </w:p>
        </w:tc>
      </w:tr>
      <w:tr w:rsidR="00915BBF" w:rsidRPr="00E51CBD" w14:paraId="0077506C" w14:textId="77777777" w:rsidTr="00915BBF">
        <w:trPr>
          <w:cantSplit/>
        </w:trPr>
        <w:tc>
          <w:tcPr>
            <w:tcW w:w="1433" w:type="pct"/>
            <w:vMerge/>
            <w:tcBorders>
              <w:left w:val="single" w:sz="4" w:space="0" w:color="auto"/>
              <w:right w:val="single" w:sz="4" w:space="0" w:color="auto"/>
            </w:tcBorders>
            <w:shd w:val="clear" w:color="auto" w:fill="auto"/>
          </w:tcPr>
          <w:p w14:paraId="64DD1053" w14:textId="77777777" w:rsidR="000D75EE" w:rsidRPr="00915BBF" w:rsidRDefault="000D75EE" w:rsidP="00BC1200">
            <w:pPr>
              <w:spacing w:after="0" w:line="240" w:lineRule="auto"/>
              <w:rPr>
                <w:rFonts w:eastAsia="Times New Roman" w:cstheme="minorHAnsi"/>
                <w:color w:val="000000"/>
                <w:sz w:val="19"/>
                <w:szCs w:val="19"/>
                <w:lang w:eastAsia="en-GB"/>
              </w:rPr>
            </w:pPr>
          </w:p>
        </w:tc>
        <w:tc>
          <w:tcPr>
            <w:tcW w:w="2339" w:type="pct"/>
            <w:tcBorders>
              <w:top w:val="single" w:sz="4" w:space="0" w:color="auto"/>
              <w:left w:val="nil"/>
              <w:bottom w:val="single" w:sz="4" w:space="0" w:color="auto"/>
              <w:right w:val="single" w:sz="4" w:space="0" w:color="auto"/>
            </w:tcBorders>
            <w:shd w:val="clear" w:color="auto" w:fill="auto"/>
          </w:tcPr>
          <w:p w14:paraId="0FC820F7" w14:textId="14DB7FED" w:rsidR="000D75EE" w:rsidRPr="00915BBF" w:rsidRDefault="000D75EE" w:rsidP="00BC1200">
            <w:pPr>
              <w:tabs>
                <w:tab w:val="left" w:pos="4520"/>
              </w:tabs>
              <w:spacing w:after="0" w:line="240" w:lineRule="auto"/>
              <w:rPr>
                <w:rFonts w:eastAsia="Times New Roman" w:cstheme="minorHAnsi"/>
                <w:color w:val="000000"/>
                <w:sz w:val="19"/>
                <w:szCs w:val="19"/>
                <w:lang w:eastAsia="en-GB"/>
              </w:rPr>
            </w:pPr>
            <w:r w:rsidRPr="00915BBF">
              <w:rPr>
                <w:rFonts w:eastAsia="Times New Roman" w:cstheme="minorHAnsi"/>
                <w:color w:val="000000"/>
                <w:sz w:val="19"/>
                <w:szCs w:val="19"/>
                <w:lang w:eastAsia="en-GB"/>
              </w:rPr>
              <w:t xml:space="preserve">Secretariat, in collaboration with the WLI network, encourages FNS and Wetland </w:t>
            </w:r>
            <w:proofErr w:type="spellStart"/>
            <w:r w:rsidRPr="00915BBF">
              <w:rPr>
                <w:rFonts w:eastAsia="Times New Roman" w:cstheme="minorHAnsi"/>
                <w:color w:val="000000"/>
                <w:sz w:val="19"/>
                <w:szCs w:val="19"/>
                <w:lang w:eastAsia="en-GB"/>
              </w:rPr>
              <w:t>Centres</w:t>
            </w:r>
            <w:proofErr w:type="spellEnd"/>
            <w:r w:rsidRPr="00915BBF">
              <w:rPr>
                <w:rFonts w:eastAsia="Times New Roman" w:cstheme="minorHAnsi"/>
                <w:color w:val="000000"/>
                <w:sz w:val="19"/>
                <w:szCs w:val="19"/>
                <w:lang w:eastAsia="en-GB"/>
              </w:rPr>
              <w:t xml:space="preserve"> to promote site twinning.</w:t>
            </w:r>
          </w:p>
        </w:tc>
        <w:tc>
          <w:tcPr>
            <w:tcW w:w="690" w:type="pct"/>
            <w:tcBorders>
              <w:top w:val="single" w:sz="4" w:space="0" w:color="auto"/>
              <w:left w:val="nil"/>
              <w:bottom w:val="single" w:sz="4" w:space="0" w:color="auto"/>
              <w:right w:val="single" w:sz="4" w:space="0" w:color="auto"/>
            </w:tcBorders>
            <w:shd w:val="clear" w:color="auto" w:fill="auto"/>
          </w:tcPr>
          <w:p w14:paraId="0BA54AEC" w14:textId="44F6D73B" w:rsidR="000D75EE" w:rsidRPr="00915BBF" w:rsidRDefault="000D75EE" w:rsidP="00BC1200">
            <w:pPr>
              <w:spacing w:after="0" w:line="240" w:lineRule="auto"/>
              <w:jc w:val="right"/>
              <w:rPr>
                <w:rFonts w:eastAsia="Times New Roman" w:cstheme="minorHAnsi"/>
                <w:color w:val="000000"/>
                <w:sz w:val="19"/>
                <w:szCs w:val="19"/>
                <w:lang w:eastAsia="en-GB"/>
              </w:rPr>
            </w:pPr>
            <w:r w:rsidRPr="00915BBF">
              <w:rPr>
                <w:rFonts w:eastAsia="Times New Roman" w:cstheme="minorHAnsi"/>
                <w:color w:val="000000"/>
                <w:sz w:val="19"/>
                <w:szCs w:val="19"/>
                <w:lang w:eastAsia="en-GB"/>
              </w:rPr>
              <w:t>40</w:t>
            </w:r>
          </w:p>
        </w:tc>
        <w:tc>
          <w:tcPr>
            <w:tcW w:w="538" w:type="pct"/>
            <w:tcBorders>
              <w:top w:val="single" w:sz="4" w:space="0" w:color="auto"/>
              <w:left w:val="nil"/>
              <w:bottom w:val="single" w:sz="4" w:space="0" w:color="auto"/>
              <w:right w:val="single" w:sz="4" w:space="0" w:color="auto"/>
            </w:tcBorders>
            <w:shd w:val="clear" w:color="auto" w:fill="auto"/>
          </w:tcPr>
          <w:p w14:paraId="5F37F322" w14:textId="4CABD94F" w:rsidR="000D75EE" w:rsidRPr="00915BBF" w:rsidRDefault="000D75EE" w:rsidP="00BC1200">
            <w:pPr>
              <w:spacing w:after="0" w:line="240" w:lineRule="auto"/>
              <w:jc w:val="right"/>
              <w:rPr>
                <w:rFonts w:eastAsia="Times New Roman" w:cstheme="minorHAnsi"/>
                <w:color w:val="000000"/>
                <w:sz w:val="19"/>
                <w:szCs w:val="19"/>
                <w:lang w:eastAsia="en-GB"/>
              </w:rPr>
            </w:pPr>
            <w:r w:rsidRPr="00915BBF">
              <w:rPr>
                <w:rFonts w:eastAsia="Times New Roman" w:cstheme="minorHAnsi"/>
                <w:color w:val="000000"/>
                <w:sz w:val="19"/>
                <w:szCs w:val="19"/>
                <w:lang w:eastAsia="en-GB"/>
              </w:rPr>
              <w:t>20,000</w:t>
            </w:r>
          </w:p>
        </w:tc>
      </w:tr>
      <w:tr w:rsidR="00915BBF" w:rsidRPr="00E51CBD" w14:paraId="496E58BF" w14:textId="77777777" w:rsidTr="00915BBF">
        <w:trPr>
          <w:cantSplit/>
        </w:trPr>
        <w:tc>
          <w:tcPr>
            <w:tcW w:w="1433" w:type="pct"/>
            <w:vMerge/>
            <w:tcBorders>
              <w:left w:val="single" w:sz="4" w:space="0" w:color="auto"/>
              <w:right w:val="single" w:sz="4" w:space="0" w:color="auto"/>
            </w:tcBorders>
            <w:shd w:val="clear" w:color="auto" w:fill="auto"/>
          </w:tcPr>
          <w:p w14:paraId="2887C450" w14:textId="77777777" w:rsidR="000D75EE" w:rsidRPr="00915BBF" w:rsidRDefault="000D75EE" w:rsidP="00BC1200">
            <w:pPr>
              <w:spacing w:after="0" w:line="240" w:lineRule="auto"/>
              <w:rPr>
                <w:rFonts w:eastAsia="Times New Roman" w:cstheme="minorHAnsi"/>
                <w:color w:val="000000"/>
                <w:sz w:val="19"/>
                <w:szCs w:val="19"/>
                <w:lang w:eastAsia="en-GB"/>
              </w:rPr>
            </w:pPr>
          </w:p>
        </w:tc>
        <w:tc>
          <w:tcPr>
            <w:tcW w:w="2339" w:type="pct"/>
            <w:tcBorders>
              <w:top w:val="single" w:sz="4" w:space="0" w:color="auto"/>
              <w:left w:val="nil"/>
              <w:bottom w:val="single" w:sz="4" w:space="0" w:color="auto"/>
              <w:right w:val="single" w:sz="4" w:space="0" w:color="auto"/>
            </w:tcBorders>
            <w:shd w:val="clear" w:color="auto" w:fill="auto"/>
          </w:tcPr>
          <w:p w14:paraId="7B82ECED" w14:textId="2DCE37DB" w:rsidR="000D75EE" w:rsidRPr="00915BBF" w:rsidRDefault="000D75EE" w:rsidP="00BC1200">
            <w:pPr>
              <w:tabs>
                <w:tab w:val="left" w:pos="4520"/>
              </w:tabs>
              <w:spacing w:after="0" w:line="240" w:lineRule="auto"/>
              <w:rPr>
                <w:rFonts w:eastAsia="Times New Roman" w:cstheme="minorHAnsi"/>
                <w:color w:val="000000"/>
                <w:sz w:val="19"/>
                <w:szCs w:val="19"/>
                <w:lang w:eastAsia="en-GB"/>
              </w:rPr>
            </w:pPr>
            <w:r w:rsidRPr="00915BBF">
              <w:rPr>
                <w:rFonts w:eastAsia="Times New Roman" w:cstheme="minorHAnsi"/>
                <w:color w:val="000000"/>
                <w:sz w:val="19"/>
                <w:szCs w:val="19"/>
                <w:lang w:eastAsia="en-GB"/>
              </w:rPr>
              <w:t>Secretariat promotes the e-Newsletter to a broader audience.</w:t>
            </w:r>
          </w:p>
        </w:tc>
        <w:tc>
          <w:tcPr>
            <w:tcW w:w="690" w:type="pct"/>
            <w:tcBorders>
              <w:top w:val="single" w:sz="4" w:space="0" w:color="auto"/>
              <w:left w:val="nil"/>
              <w:bottom w:val="single" w:sz="4" w:space="0" w:color="auto"/>
              <w:right w:val="single" w:sz="4" w:space="0" w:color="auto"/>
            </w:tcBorders>
            <w:shd w:val="clear" w:color="auto" w:fill="auto"/>
          </w:tcPr>
          <w:p w14:paraId="68C84551" w14:textId="2BBCC722" w:rsidR="000D75EE" w:rsidRPr="00915BBF" w:rsidRDefault="000D75EE" w:rsidP="00BC1200">
            <w:pPr>
              <w:spacing w:after="0" w:line="240" w:lineRule="auto"/>
              <w:jc w:val="right"/>
              <w:rPr>
                <w:rFonts w:eastAsia="Times New Roman" w:cstheme="minorHAnsi"/>
                <w:color w:val="000000"/>
                <w:sz w:val="19"/>
                <w:szCs w:val="19"/>
                <w:lang w:eastAsia="en-GB"/>
              </w:rPr>
            </w:pPr>
            <w:r w:rsidRPr="00915BBF">
              <w:rPr>
                <w:rFonts w:eastAsia="Times New Roman" w:cstheme="minorHAnsi"/>
                <w:color w:val="000000"/>
                <w:sz w:val="19"/>
                <w:szCs w:val="19"/>
                <w:lang w:eastAsia="en-GB"/>
              </w:rPr>
              <w:t>36</w:t>
            </w:r>
          </w:p>
        </w:tc>
        <w:tc>
          <w:tcPr>
            <w:tcW w:w="538" w:type="pct"/>
            <w:tcBorders>
              <w:top w:val="single" w:sz="4" w:space="0" w:color="auto"/>
              <w:left w:val="nil"/>
              <w:bottom w:val="single" w:sz="4" w:space="0" w:color="auto"/>
              <w:right w:val="single" w:sz="4" w:space="0" w:color="auto"/>
            </w:tcBorders>
            <w:shd w:val="clear" w:color="auto" w:fill="auto"/>
          </w:tcPr>
          <w:p w14:paraId="66183321" w14:textId="04301C3A" w:rsidR="000D75EE" w:rsidRPr="00915BBF" w:rsidRDefault="000D75EE" w:rsidP="00BC1200">
            <w:pPr>
              <w:spacing w:after="0" w:line="240" w:lineRule="auto"/>
              <w:jc w:val="right"/>
              <w:rPr>
                <w:rFonts w:eastAsia="Times New Roman" w:cstheme="minorHAnsi"/>
                <w:color w:val="000000"/>
                <w:sz w:val="19"/>
                <w:szCs w:val="19"/>
                <w:lang w:eastAsia="en-GB"/>
              </w:rPr>
            </w:pPr>
            <w:r w:rsidRPr="00915BBF">
              <w:rPr>
                <w:rFonts w:eastAsia="Times New Roman" w:cstheme="minorHAnsi"/>
                <w:color w:val="000000"/>
                <w:sz w:val="19"/>
                <w:szCs w:val="19"/>
                <w:lang w:eastAsia="en-GB"/>
              </w:rPr>
              <w:t>1,000</w:t>
            </w:r>
          </w:p>
        </w:tc>
      </w:tr>
      <w:tr w:rsidR="00915BBF" w:rsidRPr="00E51CBD" w14:paraId="54F8F8E1" w14:textId="77777777" w:rsidTr="00915BBF">
        <w:trPr>
          <w:cantSplit/>
        </w:trPr>
        <w:tc>
          <w:tcPr>
            <w:tcW w:w="1433" w:type="pct"/>
            <w:vMerge/>
            <w:tcBorders>
              <w:left w:val="single" w:sz="4" w:space="0" w:color="auto"/>
              <w:right w:val="single" w:sz="4" w:space="0" w:color="auto"/>
            </w:tcBorders>
            <w:shd w:val="clear" w:color="auto" w:fill="auto"/>
          </w:tcPr>
          <w:p w14:paraId="294F7679" w14:textId="77777777" w:rsidR="000D75EE" w:rsidRPr="00915BBF" w:rsidRDefault="000D75EE" w:rsidP="00BC1200">
            <w:pPr>
              <w:spacing w:after="0" w:line="240" w:lineRule="auto"/>
              <w:rPr>
                <w:rFonts w:eastAsia="Times New Roman" w:cstheme="minorHAnsi"/>
                <w:color w:val="000000"/>
                <w:sz w:val="19"/>
                <w:szCs w:val="19"/>
                <w:lang w:eastAsia="en-GB"/>
              </w:rPr>
            </w:pPr>
          </w:p>
        </w:tc>
        <w:tc>
          <w:tcPr>
            <w:tcW w:w="2339" w:type="pct"/>
            <w:tcBorders>
              <w:top w:val="single" w:sz="4" w:space="0" w:color="auto"/>
              <w:left w:val="nil"/>
              <w:bottom w:val="single" w:sz="4" w:space="0" w:color="auto"/>
              <w:right w:val="single" w:sz="4" w:space="0" w:color="auto"/>
            </w:tcBorders>
            <w:shd w:val="clear" w:color="auto" w:fill="auto"/>
          </w:tcPr>
          <w:p w14:paraId="6880C6B0" w14:textId="5B419803" w:rsidR="000D75EE" w:rsidRPr="00915BBF" w:rsidRDefault="000D75EE" w:rsidP="00BC1200">
            <w:pPr>
              <w:tabs>
                <w:tab w:val="left" w:pos="4520"/>
              </w:tabs>
              <w:spacing w:after="0" w:line="240" w:lineRule="auto"/>
              <w:rPr>
                <w:rFonts w:eastAsia="Times New Roman" w:cstheme="minorHAnsi"/>
                <w:color w:val="000000"/>
                <w:sz w:val="19"/>
                <w:szCs w:val="19"/>
                <w:lang w:eastAsia="en-GB"/>
              </w:rPr>
            </w:pPr>
            <w:r w:rsidRPr="00915BBF">
              <w:rPr>
                <w:rFonts w:eastAsia="Times New Roman" w:cstheme="minorHAnsi"/>
                <w:color w:val="000000"/>
                <w:sz w:val="19"/>
                <w:szCs w:val="19"/>
                <w:lang w:eastAsia="en-GB"/>
              </w:rPr>
              <w:t>Secretariat &amp; CEPA WG provide a template and ask the chairs for regular updates.  Each WG/TF creates a profile for their key species.</w:t>
            </w:r>
          </w:p>
        </w:tc>
        <w:tc>
          <w:tcPr>
            <w:tcW w:w="690" w:type="pct"/>
            <w:tcBorders>
              <w:top w:val="single" w:sz="4" w:space="0" w:color="auto"/>
              <w:left w:val="nil"/>
              <w:bottom w:val="single" w:sz="4" w:space="0" w:color="auto"/>
              <w:right w:val="single" w:sz="4" w:space="0" w:color="auto"/>
            </w:tcBorders>
            <w:shd w:val="clear" w:color="auto" w:fill="auto"/>
          </w:tcPr>
          <w:p w14:paraId="2F5339C3" w14:textId="506AC574" w:rsidR="000D75EE" w:rsidRPr="00915BBF" w:rsidRDefault="000D75EE" w:rsidP="00BC1200">
            <w:pPr>
              <w:spacing w:after="0" w:line="240" w:lineRule="auto"/>
              <w:jc w:val="right"/>
              <w:rPr>
                <w:rFonts w:eastAsia="Times New Roman" w:cstheme="minorHAnsi"/>
                <w:color w:val="000000"/>
                <w:sz w:val="19"/>
                <w:szCs w:val="19"/>
                <w:lang w:eastAsia="en-GB"/>
              </w:rPr>
            </w:pPr>
            <w:r w:rsidRPr="00915BBF">
              <w:rPr>
                <w:rFonts w:eastAsia="Times New Roman" w:cstheme="minorHAnsi"/>
                <w:color w:val="000000"/>
                <w:sz w:val="19"/>
                <w:szCs w:val="19"/>
                <w:lang w:eastAsia="en-GB"/>
              </w:rPr>
              <w:t>2</w:t>
            </w:r>
          </w:p>
        </w:tc>
        <w:tc>
          <w:tcPr>
            <w:tcW w:w="538" w:type="pct"/>
            <w:tcBorders>
              <w:top w:val="single" w:sz="4" w:space="0" w:color="auto"/>
              <w:left w:val="nil"/>
              <w:bottom w:val="single" w:sz="4" w:space="0" w:color="auto"/>
              <w:right w:val="single" w:sz="4" w:space="0" w:color="auto"/>
            </w:tcBorders>
            <w:shd w:val="clear" w:color="auto" w:fill="auto"/>
          </w:tcPr>
          <w:p w14:paraId="26DBAFEE" w14:textId="2B25DC57" w:rsidR="000D75EE" w:rsidRPr="00915BBF" w:rsidRDefault="000D75EE" w:rsidP="00BC1200">
            <w:pPr>
              <w:spacing w:after="0" w:line="240" w:lineRule="auto"/>
              <w:jc w:val="right"/>
              <w:rPr>
                <w:rFonts w:eastAsia="Times New Roman" w:cstheme="minorHAnsi"/>
                <w:color w:val="000000"/>
                <w:sz w:val="19"/>
                <w:szCs w:val="19"/>
                <w:lang w:eastAsia="en-GB"/>
              </w:rPr>
            </w:pPr>
            <w:r w:rsidRPr="00915BBF">
              <w:rPr>
                <w:rFonts w:eastAsia="Times New Roman" w:cstheme="minorHAnsi"/>
                <w:color w:val="000000"/>
                <w:sz w:val="19"/>
                <w:szCs w:val="19"/>
                <w:lang w:eastAsia="en-GB"/>
              </w:rPr>
              <w:t>500</w:t>
            </w:r>
          </w:p>
        </w:tc>
      </w:tr>
      <w:tr w:rsidR="00915BBF" w:rsidRPr="00E51CBD" w14:paraId="74844109" w14:textId="77777777" w:rsidTr="00915BBF">
        <w:trPr>
          <w:cantSplit/>
        </w:trPr>
        <w:tc>
          <w:tcPr>
            <w:tcW w:w="1433" w:type="pct"/>
            <w:vMerge/>
            <w:tcBorders>
              <w:left w:val="single" w:sz="4" w:space="0" w:color="auto"/>
              <w:right w:val="single" w:sz="4" w:space="0" w:color="auto"/>
            </w:tcBorders>
            <w:shd w:val="clear" w:color="auto" w:fill="auto"/>
          </w:tcPr>
          <w:p w14:paraId="6E70AB26" w14:textId="77777777" w:rsidR="000D75EE" w:rsidRPr="00915BBF" w:rsidRDefault="000D75EE" w:rsidP="00BC1200">
            <w:pPr>
              <w:spacing w:after="0" w:line="240" w:lineRule="auto"/>
              <w:rPr>
                <w:rFonts w:eastAsia="Times New Roman" w:cstheme="minorHAnsi"/>
                <w:color w:val="000000"/>
                <w:sz w:val="19"/>
                <w:szCs w:val="19"/>
                <w:lang w:eastAsia="en-GB"/>
              </w:rPr>
            </w:pPr>
          </w:p>
        </w:tc>
        <w:tc>
          <w:tcPr>
            <w:tcW w:w="2339" w:type="pct"/>
            <w:tcBorders>
              <w:top w:val="single" w:sz="4" w:space="0" w:color="auto"/>
              <w:left w:val="nil"/>
              <w:bottom w:val="single" w:sz="4" w:space="0" w:color="auto"/>
              <w:right w:val="single" w:sz="4" w:space="0" w:color="auto"/>
            </w:tcBorders>
            <w:shd w:val="clear" w:color="auto" w:fill="auto"/>
          </w:tcPr>
          <w:p w14:paraId="7362C1B8" w14:textId="7E71818E" w:rsidR="000D75EE" w:rsidRPr="00915BBF" w:rsidRDefault="000D75EE" w:rsidP="00BC1200">
            <w:pPr>
              <w:tabs>
                <w:tab w:val="left" w:pos="4520"/>
              </w:tabs>
              <w:spacing w:after="0" w:line="240" w:lineRule="auto"/>
              <w:rPr>
                <w:rFonts w:eastAsia="Times New Roman" w:cstheme="minorHAnsi"/>
                <w:color w:val="000000"/>
                <w:sz w:val="19"/>
                <w:szCs w:val="19"/>
                <w:lang w:eastAsia="en-GB"/>
              </w:rPr>
            </w:pPr>
            <w:r w:rsidRPr="00915BBF">
              <w:rPr>
                <w:rFonts w:eastAsia="Times New Roman" w:cstheme="minorHAnsi"/>
                <w:color w:val="000000"/>
                <w:sz w:val="19"/>
                <w:szCs w:val="19"/>
                <w:lang w:eastAsia="en-GB"/>
              </w:rPr>
              <w:t xml:space="preserve">Secretariat/ Gov FPs /CEPA WG identify media (including social media) groups and opportunities and provide relevant materials and support as necessary. </w:t>
            </w:r>
          </w:p>
        </w:tc>
        <w:tc>
          <w:tcPr>
            <w:tcW w:w="690" w:type="pct"/>
            <w:tcBorders>
              <w:top w:val="single" w:sz="4" w:space="0" w:color="auto"/>
              <w:left w:val="nil"/>
              <w:bottom w:val="single" w:sz="4" w:space="0" w:color="auto"/>
              <w:right w:val="single" w:sz="4" w:space="0" w:color="auto"/>
            </w:tcBorders>
            <w:shd w:val="clear" w:color="auto" w:fill="auto"/>
          </w:tcPr>
          <w:p w14:paraId="2EAEA5DB" w14:textId="437F9889" w:rsidR="000D75EE" w:rsidRPr="00915BBF" w:rsidRDefault="000D75EE" w:rsidP="00BC1200">
            <w:pPr>
              <w:spacing w:after="0" w:line="240" w:lineRule="auto"/>
              <w:jc w:val="right"/>
              <w:rPr>
                <w:rFonts w:eastAsia="Times New Roman" w:cstheme="minorHAnsi"/>
                <w:color w:val="000000"/>
                <w:sz w:val="19"/>
                <w:szCs w:val="19"/>
                <w:lang w:eastAsia="en-GB"/>
              </w:rPr>
            </w:pPr>
            <w:r w:rsidRPr="00915BBF">
              <w:rPr>
                <w:rFonts w:eastAsia="Times New Roman" w:cstheme="minorHAnsi"/>
                <w:color w:val="000000"/>
                <w:sz w:val="19"/>
                <w:szCs w:val="19"/>
                <w:lang w:eastAsia="en-GB"/>
              </w:rPr>
              <w:t>2</w:t>
            </w:r>
          </w:p>
        </w:tc>
        <w:tc>
          <w:tcPr>
            <w:tcW w:w="538" w:type="pct"/>
            <w:tcBorders>
              <w:top w:val="single" w:sz="4" w:space="0" w:color="auto"/>
              <w:left w:val="nil"/>
              <w:bottom w:val="single" w:sz="4" w:space="0" w:color="auto"/>
              <w:right w:val="single" w:sz="4" w:space="0" w:color="auto"/>
            </w:tcBorders>
            <w:shd w:val="clear" w:color="auto" w:fill="auto"/>
          </w:tcPr>
          <w:p w14:paraId="7D1D9FB1" w14:textId="110B8E13" w:rsidR="000D75EE" w:rsidRPr="00915BBF" w:rsidRDefault="000D75EE" w:rsidP="00BC1200">
            <w:pPr>
              <w:spacing w:after="0" w:line="240" w:lineRule="auto"/>
              <w:jc w:val="right"/>
              <w:rPr>
                <w:rFonts w:eastAsia="Times New Roman" w:cstheme="minorHAnsi"/>
                <w:color w:val="000000"/>
                <w:sz w:val="19"/>
                <w:szCs w:val="19"/>
                <w:lang w:eastAsia="en-GB"/>
              </w:rPr>
            </w:pPr>
            <w:r w:rsidRPr="00915BBF">
              <w:rPr>
                <w:rFonts w:eastAsia="Times New Roman" w:cstheme="minorHAnsi"/>
                <w:color w:val="000000"/>
                <w:sz w:val="19"/>
                <w:szCs w:val="19"/>
                <w:lang w:eastAsia="en-GB"/>
              </w:rPr>
              <w:t>500</w:t>
            </w:r>
          </w:p>
        </w:tc>
      </w:tr>
      <w:tr w:rsidR="00915BBF" w:rsidRPr="00E51CBD" w14:paraId="33E73405" w14:textId="77777777" w:rsidTr="00915BBF">
        <w:trPr>
          <w:cantSplit/>
        </w:trPr>
        <w:tc>
          <w:tcPr>
            <w:tcW w:w="1433" w:type="pct"/>
            <w:vMerge/>
            <w:tcBorders>
              <w:left w:val="single" w:sz="4" w:space="0" w:color="auto"/>
              <w:right w:val="single" w:sz="4" w:space="0" w:color="auto"/>
            </w:tcBorders>
            <w:shd w:val="clear" w:color="auto" w:fill="auto"/>
          </w:tcPr>
          <w:p w14:paraId="10BFDA4D" w14:textId="77777777" w:rsidR="000D75EE" w:rsidRPr="00915BBF" w:rsidRDefault="000D75EE" w:rsidP="00BC1200">
            <w:pPr>
              <w:spacing w:after="0" w:line="240" w:lineRule="auto"/>
              <w:rPr>
                <w:rFonts w:eastAsia="Times New Roman" w:cstheme="minorHAnsi"/>
                <w:color w:val="000000"/>
                <w:sz w:val="19"/>
                <w:szCs w:val="19"/>
                <w:lang w:eastAsia="en-GB"/>
              </w:rPr>
            </w:pPr>
          </w:p>
        </w:tc>
        <w:tc>
          <w:tcPr>
            <w:tcW w:w="2339" w:type="pct"/>
            <w:tcBorders>
              <w:top w:val="single" w:sz="4" w:space="0" w:color="auto"/>
              <w:left w:val="nil"/>
              <w:bottom w:val="single" w:sz="4" w:space="0" w:color="auto"/>
              <w:right w:val="single" w:sz="4" w:space="0" w:color="auto"/>
            </w:tcBorders>
            <w:shd w:val="clear" w:color="auto" w:fill="auto"/>
          </w:tcPr>
          <w:p w14:paraId="2B268255" w14:textId="638415F3" w:rsidR="000D75EE" w:rsidRPr="00915BBF" w:rsidRDefault="000D75EE" w:rsidP="00BC1200">
            <w:pPr>
              <w:tabs>
                <w:tab w:val="left" w:pos="4520"/>
              </w:tabs>
              <w:spacing w:after="0" w:line="240" w:lineRule="auto"/>
              <w:rPr>
                <w:rFonts w:eastAsia="Times New Roman" w:cstheme="minorHAnsi"/>
                <w:color w:val="000000"/>
                <w:sz w:val="19"/>
                <w:szCs w:val="19"/>
                <w:lang w:eastAsia="en-GB"/>
              </w:rPr>
            </w:pPr>
            <w:r w:rsidRPr="00915BBF">
              <w:rPr>
                <w:rFonts w:eastAsia="Times New Roman" w:cstheme="minorHAnsi"/>
                <w:color w:val="000000"/>
                <w:sz w:val="19"/>
                <w:szCs w:val="19"/>
                <w:lang w:eastAsia="en-GB"/>
              </w:rPr>
              <w:t>Secretariat/ CEPA WG ask Partners and other organizations to identify media outlets and opportunities and advise on how the EAAFP can work with them.</w:t>
            </w:r>
          </w:p>
        </w:tc>
        <w:tc>
          <w:tcPr>
            <w:tcW w:w="690" w:type="pct"/>
            <w:tcBorders>
              <w:top w:val="single" w:sz="4" w:space="0" w:color="auto"/>
              <w:left w:val="nil"/>
              <w:bottom w:val="single" w:sz="4" w:space="0" w:color="auto"/>
              <w:right w:val="single" w:sz="4" w:space="0" w:color="auto"/>
            </w:tcBorders>
            <w:shd w:val="clear" w:color="auto" w:fill="auto"/>
          </w:tcPr>
          <w:p w14:paraId="7F62BFDB" w14:textId="36740061" w:rsidR="000D75EE" w:rsidRPr="00915BBF" w:rsidRDefault="000D75EE" w:rsidP="00BC1200">
            <w:pPr>
              <w:spacing w:after="0" w:line="240" w:lineRule="auto"/>
              <w:jc w:val="right"/>
              <w:rPr>
                <w:rFonts w:eastAsia="Times New Roman" w:cstheme="minorHAnsi"/>
                <w:color w:val="000000"/>
                <w:sz w:val="19"/>
                <w:szCs w:val="19"/>
                <w:lang w:eastAsia="en-GB"/>
              </w:rPr>
            </w:pPr>
            <w:r w:rsidRPr="00915BBF">
              <w:rPr>
                <w:rFonts w:eastAsia="Times New Roman" w:cstheme="minorHAnsi"/>
                <w:color w:val="000000"/>
                <w:sz w:val="19"/>
                <w:szCs w:val="19"/>
                <w:lang w:eastAsia="en-GB"/>
              </w:rPr>
              <w:t>2</w:t>
            </w:r>
          </w:p>
        </w:tc>
        <w:tc>
          <w:tcPr>
            <w:tcW w:w="538" w:type="pct"/>
            <w:tcBorders>
              <w:top w:val="single" w:sz="4" w:space="0" w:color="auto"/>
              <w:left w:val="nil"/>
              <w:bottom w:val="single" w:sz="4" w:space="0" w:color="auto"/>
              <w:right w:val="single" w:sz="4" w:space="0" w:color="auto"/>
            </w:tcBorders>
            <w:shd w:val="clear" w:color="auto" w:fill="auto"/>
          </w:tcPr>
          <w:p w14:paraId="0A67319E" w14:textId="1B3F47CE" w:rsidR="000D75EE" w:rsidRPr="00915BBF" w:rsidRDefault="000D75EE" w:rsidP="00BC1200">
            <w:pPr>
              <w:spacing w:after="0" w:line="240" w:lineRule="auto"/>
              <w:jc w:val="right"/>
              <w:rPr>
                <w:rFonts w:eastAsia="Times New Roman" w:cstheme="minorHAnsi"/>
                <w:color w:val="000000"/>
                <w:sz w:val="19"/>
                <w:szCs w:val="19"/>
                <w:lang w:eastAsia="en-GB"/>
              </w:rPr>
            </w:pPr>
            <w:r w:rsidRPr="00915BBF">
              <w:rPr>
                <w:rFonts w:eastAsia="Times New Roman" w:cstheme="minorHAnsi"/>
                <w:color w:val="000000"/>
                <w:sz w:val="19"/>
                <w:szCs w:val="19"/>
                <w:lang w:eastAsia="en-GB"/>
              </w:rPr>
              <w:t>500</w:t>
            </w:r>
          </w:p>
        </w:tc>
      </w:tr>
      <w:tr w:rsidR="00915BBF" w:rsidRPr="00E51CBD" w14:paraId="6F135BB5" w14:textId="77777777" w:rsidTr="00915BBF">
        <w:trPr>
          <w:cantSplit/>
        </w:trPr>
        <w:tc>
          <w:tcPr>
            <w:tcW w:w="1433" w:type="pct"/>
            <w:vMerge/>
            <w:tcBorders>
              <w:left w:val="single" w:sz="4" w:space="0" w:color="auto"/>
              <w:bottom w:val="single" w:sz="4" w:space="0" w:color="auto"/>
              <w:right w:val="single" w:sz="4" w:space="0" w:color="auto"/>
            </w:tcBorders>
            <w:shd w:val="clear" w:color="auto" w:fill="auto"/>
          </w:tcPr>
          <w:p w14:paraId="47C37171" w14:textId="77777777" w:rsidR="000D75EE" w:rsidRPr="00915BBF" w:rsidRDefault="000D75EE" w:rsidP="00BC1200">
            <w:pPr>
              <w:spacing w:after="0" w:line="240" w:lineRule="auto"/>
              <w:rPr>
                <w:rFonts w:eastAsia="Times New Roman" w:cstheme="minorHAnsi"/>
                <w:color w:val="000000"/>
                <w:sz w:val="19"/>
                <w:szCs w:val="19"/>
                <w:lang w:eastAsia="en-GB"/>
              </w:rPr>
            </w:pPr>
          </w:p>
        </w:tc>
        <w:tc>
          <w:tcPr>
            <w:tcW w:w="2339" w:type="pct"/>
            <w:tcBorders>
              <w:top w:val="single" w:sz="4" w:space="0" w:color="auto"/>
              <w:left w:val="nil"/>
              <w:bottom w:val="single" w:sz="4" w:space="0" w:color="auto"/>
              <w:right w:val="single" w:sz="4" w:space="0" w:color="auto"/>
            </w:tcBorders>
            <w:shd w:val="clear" w:color="auto" w:fill="auto"/>
          </w:tcPr>
          <w:p w14:paraId="2FE3DCC9" w14:textId="5D4B04BC" w:rsidR="000D75EE" w:rsidRPr="00915BBF" w:rsidRDefault="000D75EE" w:rsidP="00BC1200">
            <w:pPr>
              <w:tabs>
                <w:tab w:val="left" w:pos="4520"/>
              </w:tabs>
              <w:spacing w:after="0" w:line="240" w:lineRule="auto"/>
              <w:rPr>
                <w:rFonts w:eastAsia="Times New Roman" w:cstheme="minorHAnsi"/>
                <w:color w:val="000000"/>
                <w:sz w:val="19"/>
                <w:szCs w:val="19"/>
                <w:lang w:eastAsia="en-GB"/>
              </w:rPr>
            </w:pPr>
            <w:r w:rsidRPr="00915BBF">
              <w:rPr>
                <w:rFonts w:eastAsia="Times New Roman" w:cstheme="minorHAnsi"/>
                <w:color w:val="000000"/>
                <w:sz w:val="19"/>
                <w:szCs w:val="19"/>
                <w:lang w:eastAsia="en-GB"/>
              </w:rPr>
              <w:t>Secretariat and SMs/VCMs work together to develop a scheme for voluntary translation</w:t>
            </w:r>
          </w:p>
        </w:tc>
        <w:tc>
          <w:tcPr>
            <w:tcW w:w="690" w:type="pct"/>
            <w:tcBorders>
              <w:top w:val="single" w:sz="4" w:space="0" w:color="auto"/>
              <w:left w:val="nil"/>
              <w:bottom w:val="single" w:sz="4" w:space="0" w:color="auto"/>
              <w:right w:val="single" w:sz="4" w:space="0" w:color="auto"/>
            </w:tcBorders>
            <w:shd w:val="clear" w:color="auto" w:fill="auto"/>
          </w:tcPr>
          <w:p w14:paraId="5399D19A" w14:textId="0A8C8B61" w:rsidR="000D75EE" w:rsidRPr="00915BBF" w:rsidRDefault="000D75EE" w:rsidP="00BC1200">
            <w:pPr>
              <w:spacing w:after="0" w:line="240" w:lineRule="auto"/>
              <w:jc w:val="right"/>
              <w:rPr>
                <w:rFonts w:eastAsia="Times New Roman" w:cstheme="minorHAnsi"/>
                <w:color w:val="000000"/>
                <w:sz w:val="19"/>
                <w:szCs w:val="19"/>
                <w:lang w:eastAsia="en-GB"/>
              </w:rPr>
            </w:pPr>
            <w:r w:rsidRPr="00915BBF">
              <w:rPr>
                <w:rFonts w:eastAsia="Times New Roman" w:cstheme="minorHAnsi"/>
                <w:color w:val="000000"/>
                <w:sz w:val="19"/>
                <w:szCs w:val="19"/>
                <w:lang w:eastAsia="en-GB"/>
              </w:rPr>
              <w:t>2</w:t>
            </w:r>
          </w:p>
        </w:tc>
        <w:tc>
          <w:tcPr>
            <w:tcW w:w="538" w:type="pct"/>
            <w:tcBorders>
              <w:top w:val="single" w:sz="4" w:space="0" w:color="auto"/>
              <w:left w:val="nil"/>
              <w:bottom w:val="single" w:sz="4" w:space="0" w:color="auto"/>
              <w:right w:val="single" w:sz="4" w:space="0" w:color="auto"/>
            </w:tcBorders>
            <w:shd w:val="clear" w:color="auto" w:fill="auto"/>
          </w:tcPr>
          <w:p w14:paraId="4F0ADED4" w14:textId="4CCBC12F" w:rsidR="000D75EE" w:rsidRPr="00915BBF" w:rsidRDefault="000D75EE" w:rsidP="00BC1200">
            <w:pPr>
              <w:spacing w:after="0" w:line="240" w:lineRule="auto"/>
              <w:jc w:val="right"/>
              <w:rPr>
                <w:rFonts w:eastAsia="Times New Roman" w:cstheme="minorHAnsi"/>
                <w:color w:val="000000"/>
                <w:sz w:val="19"/>
                <w:szCs w:val="19"/>
                <w:lang w:eastAsia="en-GB"/>
              </w:rPr>
            </w:pPr>
            <w:r w:rsidRPr="00915BBF">
              <w:rPr>
                <w:rFonts w:eastAsia="Times New Roman" w:cstheme="minorHAnsi"/>
                <w:color w:val="000000"/>
                <w:sz w:val="19"/>
                <w:szCs w:val="19"/>
                <w:lang w:eastAsia="en-GB"/>
              </w:rPr>
              <w:t>500</w:t>
            </w:r>
          </w:p>
        </w:tc>
      </w:tr>
      <w:tr w:rsidR="00915BBF" w:rsidRPr="00E51CBD" w14:paraId="5CDD9471" w14:textId="77777777" w:rsidTr="00915BBF">
        <w:trPr>
          <w:cantSplit/>
        </w:trPr>
        <w:tc>
          <w:tcPr>
            <w:tcW w:w="1433" w:type="pct"/>
            <w:tcBorders>
              <w:top w:val="single" w:sz="4" w:space="0" w:color="auto"/>
              <w:left w:val="single" w:sz="4" w:space="0" w:color="auto"/>
              <w:bottom w:val="single" w:sz="4" w:space="0" w:color="auto"/>
              <w:right w:val="single" w:sz="4" w:space="0" w:color="auto"/>
            </w:tcBorders>
            <w:shd w:val="clear" w:color="auto" w:fill="auto"/>
          </w:tcPr>
          <w:p w14:paraId="7A32FA59" w14:textId="67D8D5A5" w:rsidR="00BC1200" w:rsidRPr="00915BBF" w:rsidRDefault="00BC1200" w:rsidP="00BC1200">
            <w:pPr>
              <w:spacing w:after="0" w:line="240" w:lineRule="auto"/>
              <w:rPr>
                <w:rFonts w:eastAsia="Times New Roman" w:cstheme="minorHAnsi"/>
                <w:color w:val="000000"/>
                <w:sz w:val="19"/>
                <w:szCs w:val="19"/>
                <w:lang w:eastAsia="en-GB"/>
              </w:rPr>
            </w:pPr>
            <w:r w:rsidRPr="00915BBF">
              <w:rPr>
                <w:rFonts w:eastAsia="Times New Roman" w:cstheme="minorHAnsi"/>
                <w:color w:val="000000"/>
                <w:sz w:val="19"/>
                <w:szCs w:val="19"/>
                <w:lang w:eastAsia="en-GB"/>
              </w:rPr>
              <w:t>DD.03 Organization Structure of the EAAFP</w:t>
            </w:r>
          </w:p>
        </w:tc>
        <w:tc>
          <w:tcPr>
            <w:tcW w:w="2339" w:type="pct"/>
            <w:tcBorders>
              <w:top w:val="single" w:sz="4" w:space="0" w:color="auto"/>
              <w:left w:val="nil"/>
              <w:bottom w:val="single" w:sz="4" w:space="0" w:color="auto"/>
              <w:right w:val="single" w:sz="4" w:space="0" w:color="auto"/>
            </w:tcBorders>
            <w:shd w:val="clear" w:color="auto" w:fill="auto"/>
          </w:tcPr>
          <w:p w14:paraId="10BB22FE" w14:textId="2DBD2CB8" w:rsidR="00BC1200" w:rsidRPr="00915BBF" w:rsidRDefault="00BC1200" w:rsidP="00BC1200">
            <w:pPr>
              <w:spacing w:after="0" w:line="240" w:lineRule="auto"/>
              <w:rPr>
                <w:rFonts w:eastAsia="Times New Roman" w:cstheme="minorHAnsi"/>
                <w:color w:val="000000"/>
                <w:sz w:val="19"/>
                <w:szCs w:val="19"/>
                <w:lang w:eastAsia="en-GB"/>
              </w:rPr>
            </w:pPr>
            <w:r w:rsidRPr="00915BBF">
              <w:rPr>
                <w:rFonts w:eastAsia="Times New Roman" w:cstheme="minorHAnsi"/>
                <w:color w:val="000000"/>
                <w:sz w:val="19"/>
                <w:szCs w:val="19"/>
                <w:lang w:eastAsia="en-GB"/>
              </w:rPr>
              <w:t>No additional implications.</w:t>
            </w:r>
          </w:p>
        </w:tc>
        <w:tc>
          <w:tcPr>
            <w:tcW w:w="690" w:type="pct"/>
            <w:tcBorders>
              <w:top w:val="single" w:sz="4" w:space="0" w:color="auto"/>
              <w:left w:val="nil"/>
              <w:bottom w:val="single" w:sz="4" w:space="0" w:color="auto"/>
              <w:right w:val="single" w:sz="4" w:space="0" w:color="auto"/>
            </w:tcBorders>
            <w:shd w:val="clear" w:color="auto" w:fill="auto"/>
          </w:tcPr>
          <w:p w14:paraId="763A2B15" w14:textId="65D80692" w:rsidR="00BC1200" w:rsidRPr="00915BBF" w:rsidRDefault="00BC1200" w:rsidP="00BC1200">
            <w:pPr>
              <w:spacing w:after="0" w:line="240" w:lineRule="auto"/>
              <w:jc w:val="right"/>
              <w:rPr>
                <w:rFonts w:eastAsia="Times New Roman" w:cstheme="minorHAnsi"/>
                <w:color w:val="000000"/>
                <w:sz w:val="19"/>
                <w:szCs w:val="19"/>
                <w:lang w:eastAsia="en-GB"/>
              </w:rPr>
            </w:pPr>
            <w:r w:rsidRPr="00915BBF">
              <w:rPr>
                <w:rFonts w:eastAsia="Times New Roman" w:cstheme="minorHAnsi"/>
                <w:color w:val="000000"/>
                <w:sz w:val="19"/>
                <w:szCs w:val="19"/>
                <w:lang w:eastAsia="en-GB"/>
              </w:rPr>
              <w:t>0</w:t>
            </w:r>
          </w:p>
        </w:tc>
        <w:tc>
          <w:tcPr>
            <w:tcW w:w="538" w:type="pct"/>
            <w:tcBorders>
              <w:top w:val="single" w:sz="4" w:space="0" w:color="auto"/>
              <w:left w:val="nil"/>
              <w:bottom w:val="single" w:sz="4" w:space="0" w:color="auto"/>
              <w:right w:val="single" w:sz="4" w:space="0" w:color="auto"/>
            </w:tcBorders>
            <w:shd w:val="clear" w:color="auto" w:fill="auto"/>
          </w:tcPr>
          <w:p w14:paraId="3093C967" w14:textId="2B80FD56" w:rsidR="00BC1200" w:rsidRPr="00915BBF" w:rsidRDefault="00BC1200" w:rsidP="00BC1200">
            <w:pPr>
              <w:spacing w:after="0" w:line="240" w:lineRule="auto"/>
              <w:jc w:val="right"/>
              <w:rPr>
                <w:rFonts w:eastAsia="Times New Roman" w:cstheme="minorHAnsi"/>
                <w:color w:val="000000"/>
                <w:sz w:val="19"/>
                <w:szCs w:val="19"/>
                <w:lang w:eastAsia="en-GB"/>
              </w:rPr>
            </w:pPr>
            <w:r w:rsidRPr="00915BBF">
              <w:rPr>
                <w:rFonts w:eastAsia="Times New Roman" w:cstheme="minorHAnsi"/>
                <w:color w:val="000000"/>
                <w:sz w:val="19"/>
                <w:szCs w:val="19"/>
                <w:lang w:eastAsia="en-GB"/>
              </w:rPr>
              <w:t>0</w:t>
            </w:r>
          </w:p>
        </w:tc>
      </w:tr>
      <w:tr w:rsidR="00915BBF" w:rsidRPr="00E51CBD" w14:paraId="3042C7CB" w14:textId="77777777" w:rsidTr="00915BBF">
        <w:trPr>
          <w:cantSplit/>
        </w:trPr>
        <w:tc>
          <w:tcPr>
            <w:tcW w:w="1433" w:type="pct"/>
            <w:tcBorders>
              <w:top w:val="single" w:sz="4" w:space="0" w:color="auto"/>
              <w:left w:val="single" w:sz="4" w:space="0" w:color="auto"/>
              <w:bottom w:val="single" w:sz="4" w:space="0" w:color="auto"/>
              <w:right w:val="single" w:sz="4" w:space="0" w:color="auto"/>
            </w:tcBorders>
            <w:shd w:val="clear" w:color="auto" w:fill="auto"/>
          </w:tcPr>
          <w:p w14:paraId="3B949821" w14:textId="0D67664E" w:rsidR="00BC1200" w:rsidRPr="00915BBF" w:rsidRDefault="00BC1200" w:rsidP="00BC1200">
            <w:pPr>
              <w:spacing w:after="0" w:line="240" w:lineRule="auto"/>
              <w:rPr>
                <w:rFonts w:eastAsia="Times New Roman" w:cstheme="minorHAnsi"/>
                <w:color w:val="000000"/>
                <w:sz w:val="19"/>
                <w:szCs w:val="19"/>
                <w:lang w:eastAsia="en-GB"/>
              </w:rPr>
            </w:pPr>
            <w:r w:rsidRPr="00915BBF">
              <w:rPr>
                <w:rFonts w:eastAsia="Times New Roman" w:cstheme="minorHAnsi"/>
                <w:color w:val="000000"/>
                <w:sz w:val="19"/>
                <w:szCs w:val="19"/>
                <w:lang w:eastAsia="en-GB"/>
              </w:rPr>
              <w:t>DD.04 Update on the Appointment and Work of the Interim Technical Committee</w:t>
            </w:r>
          </w:p>
        </w:tc>
        <w:tc>
          <w:tcPr>
            <w:tcW w:w="2339" w:type="pct"/>
            <w:tcBorders>
              <w:top w:val="single" w:sz="4" w:space="0" w:color="auto"/>
              <w:left w:val="nil"/>
              <w:bottom w:val="single" w:sz="4" w:space="0" w:color="auto"/>
              <w:right w:val="single" w:sz="4" w:space="0" w:color="auto"/>
            </w:tcBorders>
            <w:shd w:val="clear" w:color="auto" w:fill="auto"/>
          </w:tcPr>
          <w:p w14:paraId="4E9D051A" w14:textId="6012B10C" w:rsidR="00BC1200" w:rsidRPr="00915BBF" w:rsidRDefault="00BC1200" w:rsidP="00BC1200">
            <w:pPr>
              <w:spacing w:after="0" w:line="240" w:lineRule="auto"/>
              <w:rPr>
                <w:rFonts w:eastAsia="Times New Roman" w:cstheme="minorHAnsi"/>
                <w:color w:val="000000"/>
                <w:sz w:val="19"/>
                <w:szCs w:val="19"/>
                <w:lang w:eastAsia="en-GB"/>
              </w:rPr>
            </w:pPr>
            <w:r w:rsidRPr="00915BBF">
              <w:rPr>
                <w:rFonts w:eastAsia="Times New Roman" w:cstheme="minorHAnsi"/>
                <w:color w:val="000000"/>
                <w:sz w:val="19"/>
                <w:szCs w:val="19"/>
                <w:lang w:eastAsia="en-GB"/>
              </w:rPr>
              <w:t>No additional implications.</w:t>
            </w:r>
          </w:p>
        </w:tc>
        <w:tc>
          <w:tcPr>
            <w:tcW w:w="690" w:type="pct"/>
            <w:tcBorders>
              <w:top w:val="single" w:sz="4" w:space="0" w:color="auto"/>
              <w:left w:val="nil"/>
              <w:bottom w:val="single" w:sz="4" w:space="0" w:color="auto"/>
              <w:right w:val="single" w:sz="4" w:space="0" w:color="auto"/>
            </w:tcBorders>
            <w:shd w:val="clear" w:color="auto" w:fill="auto"/>
          </w:tcPr>
          <w:p w14:paraId="78D98B7C" w14:textId="7C4DF3A2" w:rsidR="00BC1200" w:rsidRPr="00915BBF" w:rsidRDefault="00BC1200" w:rsidP="00BC1200">
            <w:pPr>
              <w:spacing w:after="0" w:line="240" w:lineRule="auto"/>
              <w:jc w:val="right"/>
              <w:rPr>
                <w:rFonts w:eastAsia="Times New Roman" w:cstheme="minorHAnsi"/>
                <w:color w:val="000000"/>
                <w:sz w:val="19"/>
                <w:szCs w:val="19"/>
                <w:lang w:eastAsia="en-GB"/>
              </w:rPr>
            </w:pPr>
            <w:r w:rsidRPr="00915BBF">
              <w:rPr>
                <w:rFonts w:eastAsia="Times New Roman" w:cstheme="minorHAnsi"/>
                <w:color w:val="000000"/>
                <w:sz w:val="19"/>
                <w:szCs w:val="19"/>
                <w:lang w:eastAsia="en-GB"/>
              </w:rPr>
              <w:t>0</w:t>
            </w:r>
          </w:p>
        </w:tc>
        <w:tc>
          <w:tcPr>
            <w:tcW w:w="538" w:type="pct"/>
            <w:tcBorders>
              <w:top w:val="single" w:sz="4" w:space="0" w:color="auto"/>
              <w:left w:val="nil"/>
              <w:bottom w:val="single" w:sz="4" w:space="0" w:color="auto"/>
              <w:right w:val="single" w:sz="4" w:space="0" w:color="auto"/>
            </w:tcBorders>
            <w:shd w:val="clear" w:color="auto" w:fill="auto"/>
          </w:tcPr>
          <w:p w14:paraId="4CC91A78" w14:textId="55888BE1" w:rsidR="00BC1200" w:rsidRPr="00915BBF" w:rsidRDefault="00BC1200" w:rsidP="00BC1200">
            <w:pPr>
              <w:spacing w:after="0" w:line="240" w:lineRule="auto"/>
              <w:jc w:val="right"/>
              <w:rPr>
                <w:rFonts w:eastAsia="Times New Roman" w:cstheme="minorHAnsi"/>
                <w:color w:val="000000"/>
                <w:sz w:val="19"/>
                <w:szCs w:val="19"/>
                <w:lang w:eastAsia="en-GB"/>
              </w:rPr>
            </w:pPr>
            <w:r w:rsidRPr="00915BBF">
              <w:rPr>
                <w:rFonts w:eastAsia="Times New Roman" w:cstheme="minorHAnsi"/>
                <w:color w:val="000000"/>
                <w:sz w:val="19"/>
                <w:szCs w:val="19"/>
                <w:lang w:eastAsia="en-GB"/>
              </w:rPr>
              <w:t>0</w:t>
            </w:r>
          </w:p>
        </w:tc>
      </w:tr>
      <w:tr w:rsidR="00915BBF" w:rsidRPr="00E51CBD" w14:paraId="28145BBE" w14:textId="77777777" w:rsidTr="00915BBF">
        <w:trPr>
          <w:cantSplit/>
        </w:trPr>
        <w:tc>
          <w:tcPr>
            <w:tcW w:w="1433" w:type="pct"/>
            <w:tcBorders>
              <w:top w:val="single" w:sz="4" w:space="0" w:color="auto"/>
              <w:left w:val="single" w:sz="4" w:space="0" w:color="auto"/>
              <w:bottom w:val="single" w:sz="4" w:space="0" w:color="auto"/>
              <w:right w:val="single" w:sz="4" w:space="0" w:color="auto"/>
            </w:tcBorders>
            <w:shd w:val="clear" w:color="auto" w:fill="auto"/>
          </w:tcPr>
          <w:p w14:paraId="0CF77577" w14:textId="1D0BB245" w:rsidR="00BC1200" w:rsidRPr="00915BBF" w:rsidRDefault="00BC1200" w:rsidP="00BC1200">
            <w:pPr>
              <w:spacing w:after="0" w:line="240" w:lineRule="auto"/>
              <w:rPr>
                <w:rFonts w:eastAsia="Times New Roman" w:cstheme="minorHAnsi"/>
                <w:color w:val="000000"/>
                <w:sz w:val="19"/>
                <w:szCs w:val="19"/>
                <w:lang w:eastAsia="en-GB"/>
              </w:rPr>
            </w:pPr>
            <w:r w:rsidRPr="00915BBF">
              <w:rPr>
                <w:rFonts w:eastAsia="Times New Roman" w:cstheme="minorHAnsi"/>
                <w:color w:val="000000"/>
                <w:sz w:val="19"/>
                <w:szCs w:val="19"/>
                <w:lang w:eastAsia="en-GB"/>
              </w:rPr>
              <w:t>DD.05 Establishment of the Science Unit for EAAFP Secretariat</w:t>
            </w:r>
          </w:p>
        </w:tc>
        <w:tc>
          <w:tcPr>
            <w:tcW w:w="2339" w:type="pct"/>
            <w:tcBorders>
              <w:top w:val="single" w:sz="4" w:space="0" w:color="auto"/>
              <w:left w:val="nil"/>
              <w:bottom w:val="single" w:sz="4" w:space="0" w:color="auto"/>
              <w:right w:val="single" w:sz="4" w:space="0" w:color="auto"/>
            </w:tcBorders>
            <w:shd w:val="clear" w:color="auto" w:fill="auto"/>
          </w:tcPr>
          <w:p w14:paraId="0C620AFC" w14:textId="22018AFF" w:rsidR="00BC1200" w:rsidRPr="00915BBF" w:rsidRDefault="00BC1200" w:rsidP="00BC1200">
            <w:pPr>
              <w:spacing w:after="0" w:line="240" w:lineRule="auto"/>
              <w:rPr>
                <w:rFonts w:eastAsia="Times New Roman" w:cstheme="minorHAnsi"/>
                <w:color w:val="000000"/>
                <w:sz w:val="19"/>
                <w:szCs w:val="19"/>
                <w:lang w:eastAsia="en-GB"/>
              </w:rPr>
            </w:pPr>
            <w:r w:rsidRPr="00915BBF">
              <w:rPr>
                <w:rFonts w:eastAsia="Times New Roman" w:cstheme="minorHAnsi"/>
                <w:color w:val="000000"/>
                <w:sz w:val="19"/>
                <w:szCs w:val="19"/>
                <w:lang w:eastAsia="en-GB"/>
              </w:rPr>
              <w:t>Secretariat to support regular communication, such as through tele-conferences, meetings, and regular exchange visit with the Science Unit</w:t>
            </w:r>
          </w:p>
        </w:tc>
        <w:tc>
          <w:tcPr>
            <w:tcW w:w="690" w:type="pct"/>
            <w:tcBorders>
              <w:top w:val="single" w:sz="4" w:space="0" w:color="auto"/>
              <w:left w:val="nil"/>
              <w:bottom w:val="single" w:sz="4" w:space="0" w:color="auto"/>
              <w:right w:val="single" w:sz="4" w:space="0" w:color="auto"/>
            </w:tcBorders>
            <w:shd w:val="clear" w:color="auto" w:fill="auto"/>
          </w:tcPr>
          <w:p w14:paraId="284C143B" w14:textId="0AFE0944" w:rsidR="00BC1200" w:rsidRPr="00915BBF" w:rsidRDefault="000D75EE" w:rsidP="00BC1200">
            <w:pPr>
              <w:spacing w:after="0" w:line="240" w:lineRule="auto"/>
              <w:jc w:val="right"/>
              <w:rPr>
                <w:rFonts w:eastAsia="Times New Roman" w:cstheme="minorHAnsi"/>
                <w:color w:val="000000"/>
                <w:sz w:val="19"/>
                <w:szCs w:val="19"/>
                <w:lang w:eastAsia="en-GB"/>
              </w:rPr>
            </w:pPr>
            <w:r w:rsidRPr="00915BBF">
              <w:rPr>
                <w:rFonts w:eastAsia="Times New Roman" w:cstheme="minorHAnsi"/>
                <w:color w:val="000000"/>
                <w:sz w:val="19"/>
                <w:szCs w:val="19"/>
                <w:lang w:eastAsia="en-GB"/>
              </w:rPr>
              <w:t>0</w:t>
            </w:r>
          </w:p>
        </w:tc>
        <w:tc>
          <w:tcPr>
            <w:tcW w:w="538" w:type="pct"/>
            <w:tcBorders>
              <w:top w:val="single" w:sz="4" w:space="0" w:color="auto"/>
              <w:left w:val="nil"/>
              <w:bottom w:val="single" w:sz="4" w:space="0" w:color="auto"/>
              <w:right w:val="single" w:sz="4" w:space="0" w:color="auto"/>
            </w:tcBorders>
            <w:shd w:val="clear" w:color="auto" w:fill="auto"/>
          </w:tcPr>
          <w:p w14:paraId="09B0D522" w14:textId="665592A8" w:rsidR="00BC1200" w:rsidRPr="00915BBF" w:rsidRDefault="00BC1200" w:rsidP="00BC1200">
            <w:pPr>
              <w:spacing w:after="0" w:line="240" w:lineRule="auto"/>
              <w:jc w:val="right"/>
              <w:rPr>
                <w:rFonts w:eastAsia="Times New Roman" w:cstheme="minorHAnsi"/>
                <w:color w:val="000000"/>
                <w:sz w:val="19"/>
                <w:szCs w:val="19"/>
                <w:lang w:eastAsia="en-GB"/>
              </w:rPr>
            </w:pPr>
            <w:r w:rsidRPr="00915BBF">
              <w:rPr>
                <w:rFonts w:eastAsia="Times New Roman" w:cstheme="minorHAnsi"/>
                <w:color w:val="000000"/>
                <w:sz w:val="19"/>
                <w:szCs w:val="19"/>
                <w:lang w:eastAsia="en-GB"/>
              </w:rPr>
              <w:t>0</w:t>
            </w:r>
          </w:p>
        </w:tc>
      </w:tr>
      <w:tr w:rsidR="00915BBF" w:rsidRPr="00E51CBD" w14:paraId="27ACE531" w14:textId="77777777" w:rsidTr="00915BBF">
        <w:trPr>
          <w:cantSplit/>
        </w:trPr>
        <w:tc>
          <w:tcPr>
            <w:tcW w:w="1433" w:type="pct"/>
            <w:tcBorders>
              <w:top w:val="single" w:sz="4" w:space="0" w:color="auto"/>
              <w:left w:val="single" w:sz="4" w:space="0" w:color="auto"/>
              <w:bottom w:val="single" w:sz="4" w:space="0" w:color="auto"/>
              <w:right w:val="single" w:sz="4" w:space="0" w:color="auto"/>
            </w:tcBorders>
            <w:shd w:val="clear" w:color="auto" w:fill="auto"/>
          </w:tcPr>
          <w:p w14:paraId="3D205688" w14:textId="42C5523E" w:rsidR="00BC1200" w:rsidRPr="00915BBF" w:rsidRDefault="00BC1200" w:rsidP="00BC1200">
            <w:pPr>
              <w:spacing w:after="0" w:line="240" w:lineRule="auto"/>
              <w:rPr>
                <w:rFonts w:eastAsia="Times New Roman" w:cstheme="minorHAnsi"/>
                <w:color w:val="000000"/>
                <w:sz w:val="19"/>
                <w:szCs w:val="19"/>
                <w:lang w:eastAsia="en-GB"/>
              </w:rPr>
            </w:pPr>
            <w:r w:rsidRPr="00915BBF">
              <w:rPr>
                <w:rFonts w:eastAsia="Times New Roman" w:cstheme="minorHAnsi"/>
                <w:color w:val="000000"/>
                <w:sz w:val="19"/>
                <w:szCs w:val="19"/>
                <w:lang w:eastAsia="en-GB"/>
              </w:rPr>
              <w:t>DD.06 Revised Guidelines for Sponsorship of Participants at EAAFP Meetings of Partners</w:t>
            </w:r>
          </w:p>
        </w:tc>
        <w:tc>
          <w:tcPr>
            <w:tcW w:w="2339" w:type="pct"/>
            <w:tcBorders>
              <w:top w:val="single" w:sz="4" w:space="0" w:color="auto"/>
              <w:left w:val="nil"/>
              <w:bottom w:val="single" w:sz="4" w:space="0" w:color="auto"/>
              <w:right w:val="single" w:sz="4" w:space="0" w:color="auto"/>
            </w:tcBorders>
            <w:shd w:val="clear" w:color="auto" w:fill="auto"/>
          </w:tcPr>
          <w:p w14:paraId="1CA47A12" w14:textId="67535277" w:rsidR="00BC1200" w:rsidRPr="00915BBF" w:rsidRDefault="00BC1200" w:rsidP="00BC1200">
            <w:pPr>
              <w:spacing w:after="0" w:line="240" w:lineRule="auto"/>
              <w:rPr>
                <w:rFonts w:eastAsia="Times New Roman" w:cstheme="minorHAnsi"/>
                <w:color w:val="000000"/>
                <w:sz w:val="19"/>
                <w:szCs w:val="19"/>
                <w:lang w:eastAsia="en-GB"/>
              </w:rPr>
            </w:pPr>
            <w:r w:rsidRPr="00915BBF">
              <w:rPr>
                <w:rFonts w:eastAsia="Times New Roman" w:cstheme="minorHAnsi"/>
                <w:color w:val="000000"/>
                <w:sz w:val="19"/>
                <w:szCs w:val="19"/>
                <w:lang w:eastAsia="en-GB"/>
              </w:rPr>
              <w:t>No additional implications.</w:t>
            </w:r>
          </w:p>
        </w:tc>
        <w:tc>
          <w:tcPr>
            <w:tcW w:w="690" w:type="pct"/>
            <w:tcBorders>
              <w:top w:val="single" w:sz="4" w:space="0" w:color="auto"/>
              <w:left w:val="nil"/>
              <w:bottom w:val="single" w:sz="4" w:space="0" w:color="auto"/>
              <w:right w:val="single" w:sz="4" w:space="0" w:color="auto"/>
            </w:tcBorders>
            <w:shd w:val="clear" w:color="auto" w:fill="auto"/>
          </w:tcPr>
          <w:p w14:paraId="6CEBD622" w14:textId="6820326C" w:rsidR="00BC1200" w:rsidRPr="00915BBF" w:rsidRDefault="00BC1200" w:rsidP="00BC1200">
            <w:pPr>
              <w:spacing w:after="0" w:line="240" w:lineRule="auto"/>
              <w:jc w:val="right"/>
              <w:rPr>
                <w:rFonts w:eastAsia="Times New Roman" w:cstheme="minorHAnsi"/>
                <w:color w:val="000000"/>
                <w:sz w:val="19"/>
                <w:szCs w:val="19"/>
                <w:lang w:eastAsia="en-GB"/>
              </w:rPr>
            </w:pPr>
            <w:r w:rsidRPr="00915BBF">
              <w:rPr>
                <w:rFonts w:eastAsia="Times New Roman" w:cstheme="minorHAnsi"/>
                <w:color w:val="000000"/>
                <w:sz w:val="19"/>
                <w:szCs w:val="19"/>
                <w:lang w:eastAsia="en-GB"/>
              </w:rPr>
              <w:t>0</w:t>
            </w:r>
          </w:p>
        </w:tc>
        <w:tc>
          <w:tcPr>
            <w:tcW w:w="538" w:type="pct"/>
            <w:tcBorders>
              <w:top w:val="single" w:sz="4" w:space="0" w:color="auto"/>
              <w:left w:val="nil"/>
              <w:bottom w:val="single" w:sz="4" w:space="0" w:color="auto"/>
              <w:right w:val="single" w:sz="4" w:space="0" w:color="auto"/>
            </w:tcBorders>
            <w:shd w:val="clear" w:color="auto" w:fill="auto"/>
          </w:tcPr>
          <w:p w14:paraId="2E82CF23" w14:textId="363B55B1" w:rsidR="00BC1200" w:rsidRPr="00915BBF" w:rsidRDefault="00BC1200" w:rsidP="00BC1200">
            <w:pPr>
              <w:spacing w:after="0" w:line="240" w:lineRule="auto"/>
              <w:jc w:val="right"/>
              <w:rPr>
                <w:rFonts w:eastAsia="Times New Roman" w:cstheme="minorHAnsi"/>
                <w:color w:val="000000"/>
                <w:sz w:val="19"/>
                <w:szCs w:val="19"/>
                <w:lang w:eastAsia="en-GB"/>
              </w:rPr>
            </w:pPr>
            <w:r w:rsidRPr="00915BBF">
              <w:rPr>
                <w:rFonts w:eastAsia="Times New Roman" w:cstheme="minorHAnsi"/>
                <w:color w:val="000000"/>
                <w:sz w:val="19"/>
                <w:szCs w:val="19"/>
                <w:lang w:eastAsia="en-GB"/>
              </w:rPr>
              <w:t>0</w:t>
            </w:r>
          </w:p>
        </w:tc>
      </w:tr>
      <w:tr w:rsidR="00915BBF" w:rsidRPr="00E51CBD" w14:paraId="01992B90" w14:textId="77777777" w:rsidTr="00915BBF">
        <w:trPr>
          <w:cantSplit/>
        </w:trPr>
        <w:tc>
          <w:tcPr>
            <w:tcW w:w="1433" w:type="pct"/>
            <w:vMerge w:val="restart"/>
            <w:tcBorders>
              <w:top w:val="single" w:sz="4" w:space="0" w:color="auto"/>
              <w:left w:val="single" w:sz="4" w:space="0" w:color="auto"/>
              <w:right w:val="single" w:sz="4" w:space="0" w:color="auto"/>
            </w:tcBorders>
            <w:shd w:val="clear" w:color="auto" w:fill="auto"/>
          </w:tcPr>
          <w:p w14:paraId="2EE15873" w14:textId="1CB2DDC0" w:rsidR="000D75EE" w:rsidRPr="00915BBF" w:rsidRDefault="000D75EE" w:rsidP="00BC1200">
            <w:pPr>
              <w:spacing w:after="0" w:line="240" w:lineRule="auto"/>
              <w:rPr>
                <w:rFonts w:eastAsia="Times New Roman" w:cstheme="minorHAnsi"/>
                <w:color w:val="000000"/>
                <w:sz w:val="19"/>
                <w:szCs w:val="19"/>
                <w:lang w:eastAsia="en-GB"/>
              </w:rPr>
            </w:pPr>
            <w:r w:rsidRPr="00915BBF">
              <w:rPr>
                <w:rFonts w:eastAsia="Times New Roman" w:cstheme="minorHAnsi"/>
                <w:color w:val="000000"/>
                <w:sz w:val="19"/>
                <w:szCs w:val="19"/>
                <w:lang w:eastAsia="en-GB"/>
              </w:rPr>
              <w:t xml:space="preserve">DD.07 Standardized Process and Template for Small Grant Fund Applications </w:t>
            </w:r>
          </w:p>
        </w:tc>
        <w:tc>
          <w:tcPr>
            <w:tcW w:w="2339" w:type="pct"/>
            <w:tcBorders>
              <w:top w:val="single" w:sz="4" w:space="0" w:color="auto"/>
              <w:left w:val="nil"/>
              <w:bottom w:val="single" w:sz="4" w:space="0" w:color="auto"/>
              <w:right w:val="single" w:sz="4" w:space="0" w:color="auto"/>
            </w:tcBorders>
            <w:shd w:val="clear" w:color="auto" w:fill="auto"/>
          </w:tcPr>
          <w:p w14:paraId="160B10D7" w14:textId="66E10FAD" w:rsidR="000D75EE" w:rsidRPr="00915BBF" w:rsidRDefault="000D75EE" w:rsidP="00BC1200">
            <w:pPr>
              <w:pStyle w:val="Default"/>
              <w:rPr>
                <w:rFonts w:asciiTheme="minorHAnsi" w:eastAsia="Times New Roman" w:hAnsiTheme="minorHAnsi" w:cstheme="minorHAnsi"/>
                <w:sz w:val="19"/>
                <w:szCs w:val="19"/>
                <w:lang w:eastAsia="en-GB"/>
              </w:rPr>
            </w:pPr>
            <w:r w:rsidRPr="00915BBF">
              <w:rPr>
                <w:rFonts w:asciiTheme="minorHAnsi" w:eastAsia="Times New Roman" w:hAnsiTheme="minorHAnsi" w:cstheme="minorHAnsi"/>
                <w:sz w:val="19"/>
                <w:szCs w:val="19"/>
                <w:lang w:eastAsia="en-GB"/>
              </w:rPr>
              <w:t xml:space="preserve">Secretariat to follow the agreed process and to communicate successful projects within two (2) months from the close of nominations. </w:t>
            </w:r>
          </w:p>
        </w:tc>
        <w:tc>
          <w:tcPr>
            <w:tcW w:w="690" w:type="pct"/>
            <w:tcBorders>
              <w:top w:val="single" w:sz="4" w:space="0" w:color="auto"/>
              <w:left w:val="nil"/>
              <w:bottom w:val="single" w:sz="4" w:space="0" w:color="auto"/>
              <w:right w:val="single" w:sz="4" w:space="0" w:color="auto"/>
            </w:tcBorders>
            <w:shd w:val="clear" w:color="auto" w:fill="auto"/>
          </w:tcPr>
          <w:p w14:paraId="7A4DC8B1" w14:textId="77777777" w:rsidR="000D75EE" w:rsidRPr="00915BBF" w:rsidRDefault="000D75EE" w:rsidP="00BC1200">
            <w:pPr>
              <w:spacing w:after="0" w:line="240" w:lineRule="auto"/>
              <w:jc w:val="right"/>
              <w:rPr>
                <w:rFonts w:eastAsia="Times New Roman" w:cstheme="minorHAnsi"/>
                <w:color w:val="000000"/>
                <w:sz w:val="19"/>
                <w:szCs w:val="19"/>
                <w:lang w:eastAsia="en-GB"/>
              </w:rPr>
            </w:pPr>
            <w:r w:rsidRPr="00915BBF">
              <w:rPr>
                <w:rFonts w:eastAsia="Times New Roman" w:cstheme="minorHAnsi"/>
                <w:color w:val="000000"/>
                <w:sz w:val="19"/>
                <w:szCs w:val="19"/>
                <w:lang w:eastAsia="en-GB"/>
              </w:rPr>
              <w:t>10</w:t>
            </w:r>
          </w:p>
          <w:p w14:paraId="4191D282" w14:textId="78C1FA7A" w:rsidR="000D75EE" w:rsidRPr="00915BBF" w:rsidRDefault="000D75EE" w:rsidP="000D75EE">
            <w:pPr>
              <w:spacing w:after="0" w:line="240" w:lineRule="auto"/>
              <w:ind w:right="300"/>
              <w:jc w:val="right"/>
              <w:rPr>
                <w:rFonts w:eastAsia="Times New Roman" w:cstheme="minorHAnsi"/>
                <w:color w:val="000000"/>
                <w:sz w:val="19"/>
                <w:szCs w:val="19"/>
                <w:lang w:eastAsia="en-GB"/>
              </w:rPr>
            </w:pPr>
          </w:p>
        </w:tc>
        <w:tc>
          <w:tcPr>
            <w:tcW w:w="538" w:type="pct"/>
            <w:tcBorders>
              <w:top w:val="single" w:sz="4" w:space="0" w:color="auto"/>
              <w:left w:val="nil"/>
              <w:bottom w:val="single" w:sz="4" w:space="0" w:color="auto"/>
              <w:right w:val="single" w:sz="4" w:space="0" w:color="auto"/>
            </w:tcBorders>
            <w:shd w:val="clear" w:color="auto" w:fill="auto"/>
          </w:tcPr>
          <w:p w14:paraId="16410227" w14:textId="77777777" w:rsidR="000D75EE" w:rsidRPr="00915BBF" w:rsidRDefault="000D75EE" w:rsidP="00BC1200">
            <w:pPr>
              <w:spacing w:after="0" w:line="240" w:lineRule="auto"/>
              <w:jc w:val="right"/>
              <w:rPr>
                <w:rFonts w:eastAsia="Times New Roman" w:cstheme="minorHAnsi"/>
                <w:color w:val="000000"/>
                <w:sz w:val="19"/>
                <w:szCs w:val="19"/>
                <w:lang w:eastAsia="en-GB"/>
              </w:rPr>
            </w:pPr>
            <w:r w:rsidRPr="00915BBF">
              <w:rPr>
                <w:rFonts w:eastAsia="Times New Roman" w:cstheme="minorHAnsi"/>
                <w:color w:val="000000"/>
                <w:sz w:val="19"/>
                <w:szCs w:val="19"/>
                <w:lang w:eastAsia="en-GB"/>
              </w:rPr>
              <w:t>0</w:t>
            </w:r>
          </w:p>
          <w:p w14:paraId="1245AD3B" w14:textId="44B32191" w:rsidR="000D75EE" w:rsidRPr="00915BBF" w:rsidRDefault="000D75EE" w:rsidP="00BC1200">
            <w:pPr>
              <w:spacing w:after="0" w:line="240" w:lineRule="auto"/>
              <w:jc w:val="right"/>
              <w:rPr>
                <w:rFonts w:eastAsia="Times New Roman" w:cstheme="minorHAnsi"/>
                <w:color w:val="000000"/>
                <w:sz w:val="19"/>
                <w:szCs w:val="19"/>
                <w:lang w:eastAsia="en-GB"/>
              </w:rPr>
            </w:pPr>
          </w:p>
        </w:tc>
      </w:tr>
      <w:tr w:rsidR="00915BBF" w:rsidRPr="00E51CBD" w14:paraId="0A53439F" w14:textId="77777777" w:rsidTr="00915BBF">
        <w:trPr>
          <w:cantSplit/>
          <w:trHeight w:val="50"/>
        </w:trPr>
        <w:tc>
          <w:tcPr>
            <w:tcW w:w="1433" w:type="pct"/>
            <w:vMerge/>
            <w:tcBorders>
              <w:left w:val="single" w:sz="4" w:space="0" w:color="auto"/>
              <w:right w:val="single" w:sz="4" w:space="0" w:color="auto"/>
            </w:tcBorders>
            <w:shd w:val="clear" w:color="auto" w:fill="auto"/>
          </w:tcPr>
          <w:p w14:paraId="44481D34" w14:textId="77777777" w:rsidR="000D75EE" w:rsidRPr="00915BBF" w:rsidRDefault="000D75EE" w:rsidP="00BC1200">
            <w:pPr>
              <w:spacing w:after="0" w:line="240" w:lineRule="auto"/>
              <w:rPr>
                <w:rFonts w:eastAsia="Times New Roman" w:cstheme="minorHAnsi"/>
                <w:color w:val="000000"/>
                <w:sz w:val="19"/>
                <w:szCs w:val="19"/>
                <w:lang w:eastAsia="en-GB"/>
              </w:rPr>
            </w:pPr>
          </w:p>
        </w:tc>
        <w:tc>
          <w:tcPr>
            <w:tcW w:w="2339" w:type="pct"/>
            <w:tcBorders>
              <w:top w:val="single" w:sz="4" w:space="0" w:color="auto"/>
              <w:left w:val="nil"/>
              <w:bottom w:val="single" w:sz="4" w:space="0" w:color="auto"/>
              <w:right w:val="single" w:sz="4" w:space="0" w:color="auto"/>
            </w:tcBorders>
            <w:shd w:val="clear" w:color="auto" w:fill="auto"/>
          </w:tcPr>
          <w:p w14:paraId="1D9534DA" w14:textId="56F7F936" w:rsidR="000D75EE" w:rsidRPr="00915BBF" w:rsidRDefault="000D75EE" w:rsidP="00BC1200">
            <w:pPr>
              <w:pStyle w:val="Default"/>
              <w:rPr>
                <w:rFonts w:asciiTheme="minorHAnsi" w:eastAsia="Times New Roman" w:hAnsiTheme="minorHAnsi" w:cstheme="minorHAnsi"/>
                <w:sz w:val="19"/>
                <w:szCs w:val="19"/>
                <w:lang w:eastAsia="en-GB"/>
              </w:rPr>
            </w:pPr>
            <w:r w:rsidRPr="00915BBF">
              <w:rPr>
                <w:rFonts w:asciiTheme="minorHAnsi" w:eastAsia="Times New Roman" w:hAnsiTheme="minorHAnsi" w:cstheme="minorHAnsi"/>
                <w:sz w:val="19"/>
                <w:szCs w:val="19"/>
                <w:lang w:eastAsia="en-GB"/>
              </w:rPr>
              <w:t>Secretariat, subject to available resources, to make an annual financial allocation to the Small Grant Fund;</w:t>
            </w:r>
          </w:p>
        </w:tc>
        <w:tc>
          <w:tcPr>
            <w:tcW w:w="690" w:type="pct"/>
            <w:tcBorders>
              <w:top w:val="single" w:sz="4" w:space="0" w:color="auto"/>
              <w:left w:val="nil"/>
              <w:bottom w:val="single" w:sz="4" w:space="0" w:color="auto"/>
              <w:right w:val="single" w:sz="4" w:space="0" w:color="auto"/>
            </w:tcBorders>
            <w:shd w:val="clear" w:color="auto" w:fill="auto"/>
          </w:tcPr>
          <w:p w14:paraId="001951F6" w14:textId="02208016" w:rsidR="000D75EE" w:rsidRPr="00915BBF" w:rsidRDefault="000D75EE" w:rsidP="00BC1200">
            <w:pPr>
              <w:spacing w:after="0" w:line="240" w:lineRule="auto"/>
              <w:jc w:val="right"/>
              <w:rPr>
                <w:rFonts w:eastAsia="Times New Roman" w:cstheme="minorHAnsi"/>
                <w:color w:val="000000"/>
                <w:sz w:val="19"/>
                <w:szCs w:val="19"/>
                <w:lang w:eastAsia="en-GB"/>
              </w:rPr>
            </w:pPr>
            <w:r w:rsidRPr="00915BBF">
              <w:rPr>
                <w:rFonts w:eastAsia="Times New Roman" w:cstheme="minorHAnsi"/>
                <w:color w:val="000000"/>
                <w:sz w:val="19"/>
                <w:szCs w:val="19"/>
                <w:lang w:eastAsia="en-GB"/>
              </w:rPr>
              <w:t>0</w:t>
            </w:r>
          </w:p>
        </w:tc>
        <w:tc>
          <w:tcPr>
            <w:tcW w:w="538" w:type="pct"/>
            <w:tcBorders>
              <w:top w:val="single" w:sz="4" w:space="0" w:color="auto"/>
              <w:left w:val="nil"/>
              <w:bottom w:val="single" w:sz="4" w:space="0" w:color="auto"/>
              <w:right w:val="single" w:sz="4" w:space="0" w:color="auto"/>
            </w:tcBorders>
            <w:shd w:val="clear" w:color="auto" w:fill="auto"/>
          </w:tcPr>
          <w:p w14:paraId="6669F7C6" w14:textId="457337C9" w:rsidR="000D75EE" w:rsidRPr="00915BBF" w:rsidRDefault="000D75EE" w:rsidP="000D75EE">
            <w:pPr>
              <w:spacing w:after="0" w:line="240" w:lineRule="auto"/>
              <w:jc w:val="right"/>
              <w:rPr>
                <w:rFonts w:eastAsia="Times New Roman" w:cstheme="minorHAnsi"/>
                <w:color w:val="000000"/>
                <w:sz w:val="19"/>
                <w:szCs w:val="19"/>
                <w:lang w:eastAsia="en-GB"/>
              </w:rPr>
            </w:pPr>
            <w:r w:rsidRPr="00915BBF">
              <w:rPr>
                <w:rFonts w:eastAsia="Times New Roman" w:cstheme="minorHAnsi"/>
                <w:color w:val="000000"/>
                <w:sz w:val="19"/>
                <w:szCs w:val="19"/>
                <w:lang w:eastAsia="en-GB"/>
              </w:rPr>
              <w:t>Allocation in core-budget</w:t>
            </w:r>
          </w:p>
        </w:tc>
      </w:tr>
      <w:tr w:rsidR="00915BBF" w:rsidRPr="00E51CBD" w14:paraId="051CA637" w14:textId="77777777" w:rsidTr="00915BBF">
        <w:trPr>
          <w:cantSplit/>
        </w:trPr>
        <w:tc>
          <w:tcPr>
            <w:tcW w:w="1433" w:type="pct"/>
            <w:vMerge/>
            <w:tcBorders>
              <w:left w:val="single" w:sz="4" w:space="0" w:color="auto"/>
              <w:bottom w:val="single" w:sz="4" w:space="0" w:color="auto"/>
              <w:right w:val="single" w:sz="4" w:space="0" w:color="auto"/>
            </w:tcBorders>
            <w:shd w:val="clear" w:color="auto" w:fill="auto"/>
          </w:tcPr>
          <w:p w14:paraId="106CA2FD" w14:textId="77777777" w:rsidR="000D75EE" w:rsidRPr="00915BBF" w:rsidRDefault="000D75EE" w:rsidP="00BC1200">
            <w:pPr>
              <w:spacing w:after="0" w:line="240" w:lineRule="auto"/>
              <w:rPr>
                <w:rFonts w:eastAsia="Times New Roman" w:cstheme="minorHAnsi"/>
                <w:color w:val="000000"/>
                <w:sz w:val="19"/>
                <w:szCs w:val="19"/>
                <w:lang w:eastAsia="en-GB"/>
              </w:rPr>
            </w:pPr>
          </w:p>
        </w:tc>
        <w:tc>
          <w:tcPr>
            <w:tcW w:w="2339" w:type="pct"/>
            <w:tcBorders>
              <w:top w:val="single" w:sz="4" w:space="0" w:color="auto"/>
              <w:left w:val="nil"/>
              <w:bottom w:val="single" w:sz="4" w:space="0" w:color="auto"/>
              <w:right w:val="single" w:sz="4" w:space="0" w:color="auto"/>
            </w:tcBorders>
            <w:shd w:val="clear" w:color="auto" w:fill="auto"/>
          </w:tcPr>
          <w:p w14:paraId="32B58254" w14:textId="0635B7FE" w:rsidR="000D75EE" w:rsidRPr="00915BBF" w:rsidRDefault="000D75EE" w:rsidP="00BC1200">
            <w:pPr>
              <w:pStyle w:val="Default"/>
              <w:rPr>
                <w:rFonts w:asciiTheme="minorHAnsi" w:eastAsia="Times New Roman" w:hAnsiTheme="minorHAnsi" w:cstheme="minorHAnsi"/>
                <w:sz w:val="19"/>
                <w:szCs w:val="19"/>
                <w:lang w:eastAsia="en-GB"/>
              </w:rPr>
            </w:pPr>
            <w:r w:rsidRPr="00915BBF">
              <w:rPr>
                <w:rFonts w:asciiTheme="minorHAnsi" w:eastAsia="Times New Roman" w:hAnsiTheme="minorHAnsi" w:cstheme="minorHAnsi"/>
                <w:sz w:val="19"/>
                <w:szCs w:val="19"/>
                <w:lang w:eastAsia="en-GB"/>
              </w:rPr>
              <w:t>Secretariat to report on implementation of this Decision at each MOP.</w:t>
            </w:r>
          </w:p>
        </w:tc>
        <w:tc>
          <w:tcPr>
            <w:tcW w:w="690" w:type="pct"/>
            <w:tcBorders>
              <w:top w:val="single" w:sz="4" w:space="0" w:color="auto"/>
              <w:left w:val="nil"/>
              <w:bottom w:val="single" w:sz="4" w:space="0" w:color="auto"/>
              <w:right w:val="single" w:sz="4" w:space="0" w:color="auto"/>
            </w:tcBorders>
            <w:shd w:val="clear" w:color="auto" w:fill="auto"/>
          </w:tcPr>
          <w:p w14:paraId="78558FC1" w14:textId="55E0469E" w:rsidR="000D75EE" w:rsidRPr="00915BBF" w:rsidRDefault="000D75EE" w:rsidP="00BC1200">
            <w:pPr>
              <w:spacing w:after="0" w:line="240" w:lineRule="auto"/>
              <w:jc w:val="right"/>
              <w:rPr>
                <w:rFonts w:eastAsia="Times New Roman" w:cstheme="minorHAnsi"/>
                <w:color w:val="000000"/>
                <w:sz w:val="19"/>
                <w:szCs w:val="19"/>
                <w:lang w:eastAsia="en-GB"/>
              </w:rPr>
            </w:pPr>
            <w:r w:rsidRPr="00915BBF">
              <w:rPr>
                <w:rFonts w:eastAsia="Times New Roman" w:cstheme="minorHAnsi"/>
                <w:color w:val="000000"/>
                <w:sz w:val="19"/>
                <w:szCs w:val="19"/>
                <w:lang w:eastAsia="en-GB"/>
              </w:rPr>
              <w:t>2</w:t>
            </w:r>
          </w:p>
        </w:tc>
        <w:tc>
          <w:tcPr>
            <w:tcW w:w="538" w:type="pct"/>
            <w:tcBorders>
              <w:top w:val="single" w:sz="4" w:space="0" w:color="auto"/>
              <w:left w:val="nil"/>
              <w:bottom w:val="single" w:sz="4" w:space="0" w:color="auto"/>
              <w:right w:val="single" w:sz="4" w:space="0" w:color="auto"/>
            </w:tcBorders>
            <w:shd w:val="clear" w:color="auto" w:fill="auto"/>
          </w:tcPr>
          <w:p w14:paraId="0578C4A5" w14:textId="1801EFD8" w:rsidR="000D75EE" w:rsidRPr="00915BBF" w:rsidRDefault="000D75EE" w:rsidP="00BC1200">
            <w:pPr>
              <w:spacing w:after="0" w:line="240" w:lineRule="auto"/>
              <w:jc w:val="right"/>
              <w:rPr>
                <w:rFonts w:eastAsia="Times New Roman" w:cstheme="minorHAnsi"/>
                <w:color w:val="000000"/>
                <w:sz w:val="19"/>
                <w:szCs w:val="19"/>
                <w:lang w:eastAsia="en-GB"/>
              </w:rPr>
            </w:pPr>
            <w:r w:rsidRPr="00915BBF">
              <w:rPr>
                <w:rFonts w:eastAsia="Times New Roman" w:cstheme="minorHAnsi"/>
                <w:color w:val="000000"/>
                <w:sz w:val="19"/>
                <w:szCs w:val="19"/>
                <w:lang w:eastAsia="en-GB"/>
              </w:rPr>
              <w:t>0</w:t>
            </w:r>
          </w:p>
        </w:tc>
      </w:tr>
      <w:tr w:rsidR="00915BBF" w:rsidRPr="00E51CBD" w14:paraId="6CB77705" w14:textId="77777777" w:rsidTr="00915BBF">
        <w:trPr>
          <w:cantSplit/>
        </w:trPr>
        <w:tc>
          <w:tcPr>
            <w:tcW w:w="1433" w:type="pct"/>
            <w:vMerge w:val="restart"/>
            <w:tcBorders>
              <w:top w:val="single" w:sz="4" w:space="0" w:color="auto"/>
              <w:left w:val="single" w:sz="4" w:space="0" w:color="auto"/>
              <w:right w:val="single" w:sz="4" w:space="0" w:color="auto"/>
            </w:tcBorders>
            <w:shd w:val="clear" w:color="auto" w:fill="auto"/>
          </w:tcPr>
          <w:p w14:paraId="6C28D541" w14:textId="53B2841B" w:rsidR="001D331B" w:rsidRPr="00915BBF" w:rsidRDefault="001D331B" w:rsidP="00BC1200">
            <w:pPr>
              <w:spacing w:after="0" w:line="240" w:lineRule="auto"/>
              <w:rPr>
                <w:rFonts w:eastAsia="Times New Roman" w:cstheme="minorHAnsi"/>
                <w:color w:val="000000"/>
                <w:sz w:val="19"/>
                <w:szCs w:val="19"/>
                <w:lang w:eastAsia="en-GB"/>
              </w:rPr>
            </w:pPr>
            <w:r w:rsidRPr="00915BBF">
              <w:rPr>
                <w:rFonts w:eastAsia="Times New Roman" w:cstheme="minorHAnsi"/>
                <w:color w:val="000000"/>
                <w:sz w:val="19"/>
                <w:szCs w:val="19"/>
                <w:lang w:eastAsia="en-GB"/>
              </w:rPr>
              <w:t>DD.08 Developing Guidelines for National and Site Partnerships</w:t>
            </w:r>
          </w:p>
        </w:tc>
        <w:tc>
          <w:tcPr>
            <w:tcW w:w="2339" w:type="pct"/>
            <w:tcBorders>
              <w:top w:val="single" w:sz="4" w:space="0" w:color="auto"/>
              <w:left w:val="nil"/>
              <w:bottom w:val="single" w:sz="4" w:space="0" w:color="auto"/>
              <w:right w:val="single" w:sz="4" w:space="0" w:color="auto"/>
            </w:tcBorders>
            <w:shd w:val="clear" w:color="auto" w:fill="auto"/>
          </w:tcPr>
          <w:p w14:paraId="758A0351" w14:textId="3B3B02A8" w:rsidR="001D331B" w:rsidRPr="00915BBF" w:rsidRDefault="001D331B" w:rsidP="00BC1200">
            <w:pPr>
              <w:spacing w:after="0" w:line="240" w:lineRule="auto"/>
              <w:rPr>
                <w:rFonts w:eastAsia="Times New Roman" w:cstheme="minorHAnsi"/>
                <w:color w:val="000000"/>
                <w:sz w:val="19"/>
                <w:szCs w:val="19"/>
                <w:lang w:eastAsia="en-GB"/>
              </w:rPr>
            </w:pPr>
            <w:r w:rsidRPr="00915BBF">
              <w:rPr>
                <w:rFonts w:eastAsia="Times New Roman" w:cstheme="minorHAnsi"/>
                <w:color w:val="000000"/>
                <w:sz w:val="19"/>
                <w:szCs w:val="19"/>
                <w:lang w:eastAsia="en-GB"/>
              </w:rPr>
              <w:t>Secretariat to develop guidance material on National and site partnerships and present their recommendations at MOP11.</w:t>
            </w:r>
          </w:p>
        </w:tc>
        <w:tc>
          <w:tcPr>
            <w:tcW w:w="690" w:type="pct"/>
            <w:tcBorders>
              <w:top w:val="single" w:sz="4" w:space="0" w:color="auto"/>
              <w:left w:val="nil"/>
              <w:bottom w:val="single" w:sz="4" w:space="0" w:color="auto"/>
              <w:right w:val="single" w:sz="4" w:space="0" w:color="auto"/>
            </w:tcBorders>
            <w:shd w:val="clear" w:color="auto" w:fill="auto"/>
          </w:tcPr>
          <w:p w14:paraId="4AAE2499" w14:textId="2C1B1010" w:rsidR="001D331B" w:rsidRPr="00915BBF" w:rsidRDefault="001D331B" w:rsidP="001D331B">
            <w:pPr>
              <w:spacing w:after="0" w:line="240" w:lineRule="auto"/>
              <w:jc w:val="right"/>
              <w:rPr>
                <w:rFonts w:eastAsia="Times New Roman" w:cstheme="minorHAnsi"/>
                <w:color w:val="000000"/>
                <w:sz w:val="19"/>
                <w:szCs w:val="19"/>
                <w:lang w:eastAsia="en-GB"/>
              </w:rPr>
            </w:pPr>
            <w:r w:rsidRPr="00915BBF">
              <w:rPr>
                <w:rFonts w:eastAsia="Times New Roman" w:cstheme="minorHAnsi"/>
                <w:color w:val="000000"/>
                <w:sz w:val="19"/>
                <w:szCs w:val="19"/>
                <w:lang w:eastAsia="en-GB"/>
              </w:rPr>
              <w:t>5</w:t>
            </w:r>
          </w:p>
        </w:tc>
        <w:tc>
          <w:tcPr>
            <w:tcW w:w="538" w:type="pct"/>
            <w:tcBorders>
              <w:top w:val="single" w:sz="4" w:space="0" w:color="auto"/>
              <w:left w:val="nil"/>
              <w:bottom w:val="single" w:sz="4" w:space="0" w:color="auto"/>
              <w:right w:val="single" w:sz="4" w:space="0" w:color="auto"/>
            </w:tcBorders>
            <w:shd w:val="clear" w:color="auto" w:fill="auto"/>
          </w:tcPr>
          <w:p w14:paraId="7D23E139" w14:textId="77777777" w:rsidR="001D331B" w:rsidRPr="00915BBF" w:rsidRDefault="001D331B" w:rsidP="00BC1200">
            <w:pPr>
              <w:spacing w:after="0" w:line="240" w:lineRule="auto"/>
              <w:jc w:val="right"/>
              <w:rPr>
                <w:rFonts w:eastAsia="Times New Roman" w:cstheme="minorHAnsi"/>
                <w:color w:val="000000"/>
                <w:sz w:val="19"/>
                <w:szCs w:val="19"/>
                <w:lang w:eastAsia="en-GB"/>
              </w:rPr>
            </w:pPr>
            <w:r w:rsidRPr="00915BBF">
              <w:rPr>
                <w:rFonts w:eastAsia="Times New Roman" w:cstheme="minorHAnsi"/>
                <w:color w:val="000000"/>
                <w:sz w:val="19"/>
                <w:szCs w:val="19"/>
                <w:lang w:eastAsia="en-GB"/>
              </w:rPr>
              <w:t>4,000</w:t>
            </w:r>
          </w:p>
          <w:p w14:paraId="15BEEA42" w14:textId="2543F7E7" w:rsidR="001D331B" w:rsidRPr="00915BBF" w:rsidRDefault="001D331B" w:rsidP="00BC1200">
            <w:pPr>
              <w:spacing w:after="0" w:line="240" w:lineRule="auto"/>
              <w:jc w:val="right"/>
              <w:rPr>
                <w:rFonts w:eastAsia="Times New Roman" w:cstheme="minorHAnsi"/>
                <w:color w:val="000000"/>
                <w:sz w:val="19"/>
                <w:szCs w:val="19"/>
                <w:lang w:eastAsia="en-GB"/>
              </w:rPr>
            </w:pPr>
          </w:p>
        </w:tc>
      </w:tr>
      <w:tr w:rsidR="00915BBF" w:rsidRPr="00E51CBD" w14:paraId="76B0E624" w14:textId="77777777" w:rsidTr="00915BBF">
        <w:trPr>
          <w:cantSplit/>
        </w:trPr>
        <w:tc>
          <w:tcPr>
            <w:tcW w:w="1433" w:type="pct"/>
            <w:vMerge/>
            <w:tcBorders>
              <w:left w:val="single" w:sz="4" w:space="0" w:color="auto"/>
              <w:bottom w:val="single" w:sz="4" w:space="0" w:color="auto"/>
              <w:right w:val="single" w:sz="4" w:space="0" w:color="auto"/>
            </w:tcBorders>
            <w:shd w:val="clear" w:color="auto" w:fill="auto"/>
          </w:tcPr>
          <w:p w14:paraId="1B5515BF" w14:textId="77777777" w:rsidR="001D331B" w:rsidRPr="00915BBF" w:rsidRDefault="001D331B" w:rsidP="00BC1200">
            <w:pPr>
              <w:spacing w:after="0" w:line="240" w:lineRule="auto"/>
              <w:rPr>
                <w:rFonts w:eastAsia="Times New Roman" w:cstheme="minorHAnsi"/>
                <w:color w:val="000000"/>
                <w:sz w:val="19"/>
                <w:szCs w:val="19"/>
                <w:lang w:eastAsia="en-GB"/>
              </w:rPr>
            </w:pPr>
          </w:p>
        </w:tc>
        <w:tc>
          <w:tcPr>
            <w:tcW w:w="2339" w:type="pct"/>
            <w:tcBorders>
              <w:top w:val="single" w:sz="4" w:space="0" w:color="auto"/>
              <w:left w:val="nil"/>
              <w:bottom w:val="single" w:sz="4" w:space="0" w:color="auto"/>
              <w:right w:val="single" w:sz="4" w:space="0" w:color="auto"/>
            </w:tcBorders>
            <w:shd w:val="clear" w:color="auto" w:fill="auto"/>
          </w:tcPr>
          <w:p w14:paraId="2A2FFF67" w14:textId="028B0DEE" w:rsidR="001D331B" w:rsidRPr="00915BBF" w:rsidRDefault="001D331B" w:rsidP="00BC1200">
            <w:pPr>
              <w:spacing w:after="0" w:line="240" w:lineRule="auto"/>
              <w:rPr>
                <w:rFonts w:eastAsia="Times New Roman" w:cstheme="minorHAnsi"/>
                <w:color w:val="000000"/>
                <w:sz w:val="19"/>
                <w:szCs w:val="19"/>
                <w:lang w:eastAsia="en-GB"/>
              </w:rPr>
            </w:pPr>
            <w:r w:rsidRPr="00915BBF">
              <w:rPr>
                <w:rFonts w:eastAsia="Times New Roman" w:cstheme="minorHAnsi"/>
                <w:color w:val="000000"/>
                <w:sz w:val="19"/>
                <w:szCs w:val="19"/>
                <w:lang w:eastAsia="en-GB"/>
              </w:rPr>
              <w:t>Secretariat, subject to available resources, to support the establishment and operation of National and site partnerships by, among other things, hosting workshops and capacity building training sessions.</w:t>
            </w:r>
          </w:p>
        </w:tc>
        <w:tc>
          <w:tcPr>
            <w:tcW w:w="690" w:type="pct"/>
            <w:tcBorders>
              <w:top w:val="single" w:sz="4" w:space="0" w:color="auto"/>
              <w:left w:val="nil"/>
              <w:bottom w:val="single" w:sz="4" w:space="0" w:color="auto"/>
              <w:right w:val="single" w:sz="4" w:space="0" w:color="auto"/>
            </w:tcBorders>
            <w:shd w:val="clear" w:color="auto" w:fill="auto"/>
          </w:tcPr>
          <w:p w14:paraId="0E65E30B" w14:textId="036B1178" w:rsidR="001D331B" w:rsidRPr="00915BBF" w:rsidRDefault="001D331B" w:rsidP="00BC1200">
            <w:pPr>
              <w:spacing w:after="0" w:line="240" w:lineRule="auto"/>
              <w:jc w:val="right"/>
              <w:rPr>
                <w:rFonts w:eastAsia="Times New Roman" w:cstheme="minorHAnsi"/>
                <w:color w:val="000000"/>
                <w:sz w:val="19"/>
                <w:szCs w:val="19"/>
                <w:lang w:eastAsia="en-GB"/>
              </w:rPr>
            </w:pPr>
            <w:r w:rsidRPr="00915BBF">
              <w:rPr>
                <w:rFonts w:eastAsia="Times New Roman" w:cstheme="minorHAnsi"/>
                <w:color w:val="000000"/>
                <w:sz w:val="19"/>
                <w:szCs w:val="19"/>
                <w:lang w:eastAsia="en-GB"/>
              </w:rPr>
              <w:t>20</w:t>
            </w:r>
          </w:p>
        </w:tc>
        <w:tc>
          <w:tcPr>
            <w:tcW w:w="538" w:type="pct"/>
            <w:tcBorders>
              <w:top w:val="single" w:sz="4" w:space="0" w:color="auto"/>
              <w:left w:val="nil"/>
              <w:bottom w:val="single" w:sz="4" w:space="0" w:color="auto"/>
              <w:right w:val="single" w:sz="4" w:space="0" w:color="auto"/>
            </w:tcBorders>
            <w:shd w:val="clear" w:color="auto" w:fill="auto"/>
          </w:tcPr>
          <w:p w14:paraId="75C3E18D" w14:textId="22EFD78D" w:rsidR="001D331B" w:rsidRPr="00915BBF" w:rsidRDefault="001D331B" w:rsidP="00BC1200">
            <w:pPr>
              <w:spacing w:after="0" w:line="240" w:lineRule="auto"/>
              <w:jc w:val="right"/>
              <w:rPr>
                <w:rFonts w:eastAsia="Times New Roman" w:cstheme="minorHAnsi"/>
                <w:color w:val="000000"/>
                <w:sz w:val="19"/>
                <w:szCs w:val="19"/>
                <w:lang w:eastAsia="en-GB"/>
              </w:rPr>
            </w:pPr>
            <w:r w:rsidRPr="00915BBF">
              <w:rPr>
                <w:rFonts w:eastAsia="Times New Roman" w:cstheme="minorHAnsi"/>
                <w:color w:val="000000"/>
                <w:sz w:val="19"/>
                <w:szCs w:val="19"/>
                <w:lang w:eastAsia="en-GB"/>
              </w:rPr>
              <w:t>16,000</w:t>
            </w:r>
          </w:p>
        </w:tc>
      </w:tr>
      <w:tr w:rsidR="00915BBF" w:rsidRPr="00E51CBD" w14:paraId="78824B91" w14:textId="77777777" w:rsidTr="00915BBF">
        <w:trPr>
          <w:cantSplit/>
        </w:trPr>
        <w:tc>
          <w:tcPr>
            <w:tcW w:w="1433" w:type="pct"/>
            <w:vMerge w:val="restart"/>
            <w:tcBorders>
              <w:top w:val="single" w:sz="4" w:space="0" w:color="auto"/>
              <w:left w:val="single" w:sz="4" w:space="0" w:color="auto"/>
              <w:right w:val="single" w:sz="4" w:space="0" w:color="auto"/>
            </w:tcBorders>
            <w:shd w:val="clear" w:color="auto" w:fill="auto"/>
          </w:tcPr>
          <w:p w14:paraId="65DD4E0D" w14:textId="256507D8" w:rsidR="00AF0886" w:rsidRPr="00915BBF" w:rsidRDefault="00AF0886" w:rsidP="00BC1200">
            <w:pPr>
              <w:spacing w:after="0" w:line="240" w:lineRule="auto"/>
              <w:rPr>
                <w:rFonts w:eastAsia="Times New Roman" w:cstheme="minorHAnsi"/>
                <w:color w:val="000000"/>
                <w:sz w:val="19"/>
                <w:szCs w:val="19"/>
                <w:lang w:eastAsia="en-GB"/>
              </w:rPr>
            </w:pPr>
            <w:r w:rsidRPr="00915BBF">
              <w:rPr>
                <w:rFonts w:eastAsia="Times New Roman" w:cstheme="minorHAnsi"/>
                <w:color w:val="000000"/>
                <w:sz w:val="19"/>
                <w:szCs w:val="19"/>
                <w:lang w:eastAsia="en-GB"/>
              </w:rPr>
              <w:t>DD.09 Developing an EAAFP Sister Site Program</w:t>
            </w:r>
          </w:p>
        </w:tc>
        <w:tc>
          <w:tcPr>
            <w:tcW w:w="2339" w:type="pct"/>
            <w:tcBorders>
              <w:top w:val="single" w:sz="4" w:space="0" w:color="auto"/>
              <w:left w:val="nil"/>
              <w:bottom w:val="single" w:sz="4" w:space="0" w:color="auto"/>
              <w:right w:val="single" w:sz="4" w:space="0" w:color="auto"/>
            </w:tcBorders>
            <w:shd w:val="clear" w:color="auto" w:fill="auto"/>
          </w:tcPr>
          <w:p w14:paraId="7608445A" w14:textId="79F20CC3" w:rsidR="00AF0886" w:rsidRPr="00915BBF" w:rsidRDefault="00AF0886" w:rsidP="00305D96">
            <w:pPr>
              <w:spacing w:after="0" w:line="240" w:lineRule="auto"/>
              <w:rPr>
                <w:rFonts w:eastAsia="Times New Roman" w:cstheme="minorHAnsi"/>
                <w:color w:val="000000"/>
                <w:sz w:val="19"/>
                <w:szCs w:val="19"/>
                <w:lang w:eastAsia="en-GB"/>
              </w:rPr>
            </w:pPr>
            <w:r w:rsidRPr="00915BBF">
              <w:rPr>
                <w:rFonts w:eastAsia="Times New Roman" w:cstheme="minorHAnsi"/>
                <w:color w:val="000000"/>
                <w:sz w:val="19"/>
                <w:szCs w:val="19"/>
                <w:lang w:eastAsia="en-GB"/>
              </w:rPr>
              <w:t>Secretariat to review the existing EAAFP Sister Site Program and report on outcomes at MOP11.</w:t>
            </w:r>
          </w:p>
        </w:tc>
        <w:tc>
          <w:tcPr>
            <w:tcW w:w="690" w:type="pct"/>
            <w:tcBorders>
              <w:top w:val="single" w:sz="4" w:space="0" w:color="auto"/>
              <w:left w:val="nil"/>
              <w:bottom w:val="single" w:sz="4" w:space="0" w:color="auto"/>
              <w:right w:val="single" w:sz="4" w:space="0" w:color="auto"/>
            </w:tcBorders>
            <w:shd w:val="clear" w:color="auto" w:fill="auto"/>
          </w:tcPr>
          <w:p w14:paraId="558850AD" w14:textId="77777777" w:rsidR="00AF0886" w:rsidRPr="00915BBF" w:rsidRDefault="00AF0886" w:rsidP="00BC1200">
            <w:pPr>
              <w:spacing w:after="0" w:line="240" w:lineRule="auto"/>
              <w:jc w:val="right"/>
              <w:rPr>
                <w:rFonts w:eastAsia="Times New Roman" w:cstheme="minorHAnsi"/>
                <w:color w:val="000000"/>
                <w:sz w:val="19"/>
                <w:szCs w:val="19"/>
                <w:lang w:eastAsia="en-GB"/>
              </w:rPr>
            </w:pPr>
            <w:r w:rsidRPr="00915BBF">
              <w:rPr>
                <w:rFonts w:eastAsia="Times New Roman" w:cstheme="minorHAnsi"/>
                <w:color w:val="000000"/>
                <w:sz w:val="19"/>
                <w:szCs w:val="19"/>
                <w:lang w:eastAsia="en-GB"/>
              </w:rPr>
              <w:t>5</w:t>
            </w:r>
          </w:p>
          <w:p w14:paraId="363325A9" w14:textId="250D5DBD" w:rsidR="00AF0886" w:rsidRPr="00915BBF" w:rsidRDefault="00AF0886" w:rsidP="00305D96">
            <w:pPr>
              <w:spacing w:after="0" w:line="240" w:lineRule="auto"/>
              <w:ind w:right="300"/>
              <w:jc w:val="right"/>
              <w:rPr>
                <w:rFonts w:eastAsia="Times New Roman" w:cstheme="minorHAnsi"/>
                <w:color w:val="000000"/>
                <w:sz w:val="19"/>
                <w:szCs w:val="19"/>
                <w:lang w:eastAsia="en-GB"/>
              </w:rPr>
            </w:pPr>
          </w:p>
        </w:tc>
        <w:tc>
          <w:tcPr>
            <w:tcW w:w="538" w:type="pct"/>
            <w:tcBorders>
              <w:top w:val="single" w:sz="4" w:space="0" w:color="auto"/>
              <w:left w:val="nil"/>
              <w:bottom w:val="single" w:sz="4" w:space="0" w:color="auto"/>
              <w:right w:val="single" w:sz="4" w:space="0" w:color="auto"/>
            </w:tcBorders>
            <w:shd w:val="clear" w:color="auto" w:fill="auto"/>
          </w:tcPr>
          <w:p w14:paraId="2DAB7ED5" w14:textId="5B30261B" w:rsidR="00AF0886" w:rsidRPr="00915BBF" w:rsidRDefault="00AF0886" w:rsidP="00BC1200">
            <w:pPr>
              <w:spacing w:after="0" w:line="240" w:lineRule="auto"/>
              <w:jc w:val="right"/>
              <w:rPr>
                <w:rFonts w:eastAsia="Times New Roman" w:cstheme="minorHAnsi"/>
                <w:color w:val="000000"/>
                <w:sz w:val="19"/>
                <w:szCs w:val="19"/>
                <w:lang w:eastAsia="en-GB"/>
              </w:rPr>
            </w:pPr>
            <w:r w:rsidRPr="00915BBF">
              <w:rPr>
                <w:rFonts w:eastAsia="Times New Roman" w:cstheme="minorHAnsi"/>
                <w:color w:val="000000"/>
                <w:sz w:val="19"/>
                <w:szCs w:val="19"/>
                <w:lang w:eastAsia="en-GB"/>
              </w:rPr>
              <w:t>4,000</w:t>
            </w:r>
          </w:p>
          <w:p w14:paraId="63388CB3" w14:textId="53E598B6" w:rsidR="00AF0886" w:rsidRPr="00915BBF" w:rsidRDefault="00AF0886" w:rsidP="00305D96">
            <w:pPr>
              <w:spacing w:after="0" w:line="240" w:lineRule="auto"/>
              <w:ind w:right="200"/>
              <w:jc w:val="right"/>
              <w:rPr>
                <w:rFonts w:eastAsia="Times New Roman" w:cstheme="minorHAnsi"/>
                <w:color w:val="000000"/>
                <w:sz w:val="19"/>
                <w:szCs w:val="19"/>
                <w:lang w:eastAsia="en-GB"/>
              </w:rPr>
            </w:pPr>
          </w:p>
        </w:tc>
      </w:tr>
      <w:tr w:rsidR="00915BBF" w:rsidRPr="00E51CBD" w14:paraId="5E07D39C" w14:textId="77777777" w:rsidTr="00915BBF">
        <w:trPr>
          <w:cantSplit/>
        </w:trPr>
        <w:tc>
          <w:tcPr>
            <w:tcW w:w="1433" w:type="pct"/>
            <w:vMerge/>
            <w:tcBorders>
              <w:left w:val="single" w:sz="4" w:space="0" w:color="auto"/>
              <w:right w:val="single" w:sz="4" w:space="0" w:color="auto"/>
            </w:tcBorders>
            <w:shd w:val="clear" w:color="auto" w:fill="auto"/>
          </w:tcPr>
          <w:p w14:paraId="6E72A149" w14:textId="77777777" w:rsidR="00AF0886" w:rsidRPr="00915BBF" w:rsidRDefault="00AF0886" w:rsidP="00BC1200">
            <w:pPr>
              <w:spacing w:after="0" w:line="240" w:lineRule="auto"/>
              <w:rPr>
                <w:rFonts w:eastAsia="Times New Roman" w:cstheme="minorHAnsi"/>
                <w:color w:val="000000"/>
                <w:sz w:val="19"/>
                <w:szCs w:val="19"/>
                <w:lang w:eastAsia="en-GB"/>
              </w:rPr>
            </w:pPr>
          </w:p>
        </w:tc>
        <w:tc>
          <w:tcPr>
            <w:tcW w:w="2339" w:type="pct"/>
            <w:tcBorders>
              <w:top w:val="single" w:sz="4" w:space="0" w:color="auto"/>
              <w:left w:val="nil"/>
              <w:bottom w:val="single" w:sz="4" w:space="0" w:color="auto"/>
              <w:right w:val="single" w:sz="4" w:space="0" w:color="auto"/>
            </w:tcBorders>
            <w:shd w:val="clear" w:color="auto" w:fill="auto"/>
          </w:tcPr>
          <w:p w14:paraId="3EA264A8" w14:textId="29E69351" w:rsidR="00AF0886" w:rsidRPr="00915BBF" w:rsidRDefault="00AF0886" w:rsidP="00BC1200">
            <w:pPr>
              <w:spacing w:after="0" w:line="240" w:lineRule="auto"/>
              <w:rPr>
                <w:rFonts w:eastAsia="Times New Roman" w:cstheme="minorHAnsi"/>
                <w:color w:val="000000"/>
                <w:sz w:val="19"/>
                <w:szCs w:val="19"/>
                <w:lang w:eastAsia="en-GB"/>
              </w:rPr>
            </w:pPr>
            <w:r w:rsidRPr="00915BBF">
              <w:rPr>
                <w:rFonts w:eastAsia="Times New Roman" w:cstheme="minorHAnsi"/>
                <w:color w:val="000000"/>
                <w:sz w:val="19"/>
                <w:szCs w:val="19"/>
                <w:lang w:eastAsia="en-GB"/>
              </w:rPr>
              <w:t>Secretariat to develop guidelines on the EAAFP Sister Site Program and seek their adoption at MOP11</w:t>
            </w:r>
            <w:r w:rsidRPr="00915BBF">
              <w:rPr>
                <w:rFonts w:eastAsia="Times New Roman" w:cstheme="minorHAnsi"/>
                <w:color w:val="000000"/>
                <w:sz w:val="19"/>
                <w:szCs w:val="19"/>
                <w:lang w:eastAsia="en-GB"/>
              </w:rPr>
              <w:t>.</w:t>
            </w:r>
          </w:p>
        </w:tc>
        <w:tc>
          <w:tcPr>
            <w:tcW w:w="690" w:type="pct"/>
            <w:tcBorders>
              <w:top w:val="single" w:sz="4" w:space="0" w:color="auto"/>
              <w:left w:val="nil"/>
              <w:bottom w:val="single" w:sz="4" w:space="0" w:color="auto"/>
              <w:right w:val="single" w:sz="4" w:space="0" w:color="auto"/>
            </w:tcBorders>
            <w:shd w:val="clear" w:color="auto" w:fill="auto"/>
          </w:tcPr>
          <w:p w14:paraId="76FC53AD" w14:textId="25C05628" w:rsidR="00AF0886" w:rsidRPr="00915BBF" w:rsidRDefault="00AF0886" w:rsidP="00BC1200">
            <w:pPr>
              <w:spacing w:after="0" w:line="240" w:lineRule="auto"/>
              <w:jc w:val="right"/>
              <w:rPr>
                <w:rFonts w:eastAsia="Times New Roman" w:cstheme="minorHAnsi"/>
                <w:color w:val="000000"/>
                <w:sz w:val="19"/>
                <w:szCs w:val="19"/>
                <w:lang w:eastAsia="en-GB"/>
              </w:rPr>
            </w:pPr>
            <w:r w:rsidRPr="00915BBF">
              <w:rPr>
                <w:rFonts w:eastAsia="Times New Roman" w:cstheme="minorHAnsi"/>
                <w:color w:val="000000"/>
                <w:sz w:val="19"/>
                <w:szCs w:val="19"/>
                <w:lang w:eastAsia="en-GB"/>
              </w:rPr>
              <w:t>5</w:t>
            </w:r>
          </w:p>
        </w:tc>
        <w:tc>
          <w:tcPr>
            <w:tcW w:w="538" w:type="pct"/>
            <w:tcBorders>
              <w:top w:val="single" w:sz="4" w:space="0" w:color="auto"/>
              <w:left w:val="nil"/>
              <w:bottom w:val="single" w:sz="4" w:space="0" w:color="auto"/>
              <w:right w:val="single" w:sz="4" w:space="0" w:color="auto"/>
            </w:tcBorders>
            <w:shd w:val="clear" w:color="auto" w:fill="auto"/>
          </w:tcPr>
          <w:p w14:paraId="4922FB19" w14:textId="55C1FF5C" w:rsidR="00AF0886" w:rsidRPr="00915BBF" w:rsidRDefault="00AF0886" w:rsidP="00BC1200">
            <w:pPr>
              <w:spacing w:after="0" w:line="240" w:lineRule="auto"/>
              <w:jc w:val="right"/>
              <w:rPr>
                <w:rFonts w:eastAsia="Times New Roman" w:cstheme="minorHAnsi"/>
                <w:color w:val="000000"/>
                <w:sz w:val="19"/>
                <w:szCs w:val="19"/>
                <w:lang w:eastAsia="en-GB"/>
              </w:rPr>
            </w:pPr>
            <w:r w:rsidRPr="00915BBF">
              <w:rPr>
                <w:rFonts w:eastAsia="Times New Roman" w:cstheme="minorHAnsi"/>
                <w:color w:val="000000"/>
                <w:sz w:val="19"/>
                <w:szCs w:val="19"/>
                <w:lang w:eastAsia="en-GB"/>
              </w:rPr>
              <w:t>4,000</w:t>
            </w:r>
          </w:p>
        </w:tc>
      </w:tr>
      <w:tr w:rsidR="00915BBF" w:rsidRPr="00E51CBD" w14:paraId="157B6B6D" w14:textId="77777777" w:rsidTr="00915BBF">
        <w:trPr>
          <w:cantSplit/>
        </w:trPr>
        <w:tc>
          <w:tcPr>
            <w:tcW w:w="1433" w:type="pct"/>
            <w:vMerge/>
            <w:tcBorders>
              <w:left w:val="single" w:sz="4" w:space="0" w:color="auto"/>
              <w:right w:val="single" w:sz="4" w:space="0" w:color="auto"/>
            </w:tcBorders>
            <w:shd w:val="clear" w:color="auto" w:fill="auto"/>
          </w:tcPr>
          <w:p w14:paraId="4CDA4087" w14:textId="77777777" w:rsidR="00AF0886" w:rsidRPr="00915BBF" w:rsidRDefault="00AF0886" w:rsidP="00BC1200">
            <w:pPr>
              <w:spacing w:after="0" w:line="240" w:lineRule="auto"/>
              <w:rPr>
                <w:rFonts w:eastAsia="Times New Roman" w:cstheme="minorHAnsi"/>
                <w:color w:val="000000"/>
                <w:sz w:val="19"/>
                <w:szCs w:val="19"/>
                <w:lang w:eastAsia="en-GB"/>
              </w:rPr>
            </w:pPr>
          </w:p>
        </w:tc>
        <w:tc>
          <w:tcPr>
            <w:tcW w:w="2339" w:type="pct"/>
            <w:tcBorders>
              <w:top w:val="single" w:sz="4" w:space="0" w:color="auto"/>
              <w:left w:val="nil"/>
              <w:bottom w:val="single" w:sz="4" w:space="0" w:color="auto"/>
              <w:right w:val="single" w:sz="4" w:space="0" w:color="auto"/>
            </w:tcBorders>
            <w:shd w:val="clear" w:color="auto" w:fill="auto"/>
          </w:tcPr>
          <w:p w14:paraId="6BEA637E" w14:textId="0DAE56DB" w:rsidR="00AF0886" w:rsidRPr="00915BBF" w:rsidRDefault="00AF0886" w:rsidP="00BC1200">
            <w:pPr>
              <w:spacing w:after="0" w:line="240" w:lineRule="auto"/>
              <w:rPr>
                <w:rFonts w:eastAsia="Times New Roman" w:cstheme="minorHAnsi"/>
                <w:color w:val="000000"/>
                <w:sz w:val="19"/>
                <w:szCs w:val="19"/>
                <w:lang w:eastAsia="en-GB"/>
              </w:rPr>
            </w:pPr>
            <w:r w:rsidRPr="00915BBF">
              <w:rPr>
                <w:rFonts w:eastAsia="Times New Roman" w:cstheme="minorHAnsi"/>
                <w:color w:val="000000"/>
                <w:sz w:val="19"/>
                <w:szCs w:val="19"/>
                <w:lang w:eastAsia="en-GB"/>
              </w:rPr>
              <w:t>Sec</w:t>
            </w:r>
            <w:r w:rsidRPr="00915BBF">
              <w:rPr>
                <w:rFonts w:eastAsia="Times New Roman" w:cstheme="minorHAnsi"/>
                <w:color w:val="000000"/>
                <w:sz w:val="19"/>
                <w:szCs w:val="19"/>
                <w:lang w:eastAsia="en-GB"/>
              </w:rPr>
              <w:t>r</w:t>
            </w:r>
            <w:r w:rsidRPr="00915BBF">
              <w:rPr>
                <w:rFonts w:eastAsia="Times New Roman" w:cstheme="minorHAnsi"/>
                <w:color w:val="000000"/>
                <w:sz w:val="19"/>
                <w:szCs w:val="19"/>
                <w:lang w:eastAsia="en-GB"/>
              </w:rPr>
              <w:t>etariat to provide additional information on the EAAFP Sister Site Program to Partners</w:t>
            </w:r>
            <w:r w:rsidRPr="00915BBF">
              <w:rPr>
                <w:rFonts w:eastAsia="Times New Roman" w:cstheme="minorHAnsi"/>
                <w:color w:val="000000"/>
                <w:sz w:val="19"/>
                <w:szCs w:val="19"/>
                <w:lang w:eastAsia="en-GB"/>
              </w:rPr>
              <w:t>.</w:t>
            </w:r>
          </w:p>
        </w:tc>
        <w:tc>
          <w:tcPr>
            <w:tcW w:w="690" w:type="pct"/>
            <w:tcBorders>
              <w:top w:val="single" w:sz="4" w:space="0" w:color="auto"/>
              <w:left w:val="nil"/>
              <w:bottom w:val="single" w:sz="4" w:space="0" w:color="auto"/>
              <w:right w:val="single" w:sz="4" w:space="0" w:color="auto"/>
            </w:tcBorders>
            <w:shd w:val="clear" w:color="auto" w:fill="auto"/>
          </w:tcPr>
          <w:p w14:paraId="19F7BA8F" w14:textId="0E6E583F" w:rsidR="00AF0886" w:rsidRPr="00915BBF" w:rsidRDefault="00AF0886" w:rsidP="00BC1200">
            <w:pPr>
              <w:spacing w:after="0" w:line="240" w:lineRule="auto"/>
              <w:jc w:val="right"/>
              <w:rPr>
                <w:rFonts w:eastAsia="Times New Roman" w:cstheme="minorHAnsi"/>
                <w:color w:val="000000"/>
                <w:sz w:val="19"/>
                <w:szCs w:val="19"/>
                <w:lang w:eastAsia="en-GB"/>
              </w:rPr>
            </w:pPr>
            <w:r w:rsidRPr="00915BBF">
              <w:rPr>
                <w:rFonts w:eastAsia="Times New Roman" w:cstheme="minorHAnsi"/>
                <w:color w:val="000000"/>
                <w:sz w:val="19"/>
                <w:szCs w:val="19"/>
                <w:lang w:eastAsia="en-GB"/>
              </w:rPr>
              <w:t>3</w:t>
            </w:r>
          </w:p>
        </w:tc>
        <w:tc>
          <w:tcPr>
            <w:tcW w:w="538" w:type="pct"/>
            <w:tcBorders>
              <w:top w:val="single" w:sz="4" w:space="0" w:color="auto"/>
              <w:left w:val="nil"/>
              <w:bottom w:val="single" w:sz="4" w:space="0" w:color="auto"/>
              <w:right w:val="single" w:sz="4" w:space="0" w:color="auto"/>
            </w:tcBorders>
            <w:shd w:val="clear" w:color="auto" w:fill="auto"/>
          </w:tcPr>
          <w:p w14:paraId="4FBCB513" w14:textId="5974EE94" w:rsidR="00AF0886" w:rsidRPr="00915BBF" w:rsidRDefault="00AF0886" w:rsidP="00BC1200">
            <w:pPr>
              <w:spacing w:after="0" w:line="240" w:lineRule="auto"/>
              <w:jc w:val="right"/>
              <w:rPr>
                <w:rFonts w:eastAsia="Times New Roman" w:cstheme="minorHAnsi"/>
                <w:color w:val="000000"/>
                <w:sz w:val="19"/>
                <w:szCs w:val="19"/>
                <w:lang w:eastAsia="en-GB"/>
              </w:rPr>
            </w:pPr>
            <w:r w:rsidRPr="00915BBF">
              <w:rPr>
                <w:rFonts w:eastAsia="Times New Roman" w:cstheme="minorHAnsi"/>
                <w:color w:val="000000"/>
                <w:sz w:val="19"/>
                <w:szCs w:val="19"/>
                <w:lang w:eastAsia="en-GB"/>
              </w:rPr>
              <w:t>2,400</w:t>
            </w:r>
          </w:p>
        </w:tc>
      </w:tr>
      <w:tr w:rsidR="00915BBF" w:rsidRPr="00E51CBD" w14:paraId="7E99A359" w14:textId="77777777" w:rsidTr="00915BBF">
        <w:trPr>
          <w:cantSplit/>
        </w:trPr>
        <w:tc>
          <w:tcPr>
            <w:tcW w:w="1433" w:type="pct"/>
            <w:vMerge/>
            <w:tcBorders>
              <w:left w:val="single" w:sz="4" w:space="0" w:color="auto"/>
              <w:right w:val="single" w:sz="4" w:space="0" w:color="auto"/>
            </w:tcBorders>
            <w:shd w:val="clear" w:color="auto" w:fill="auto"/>
          </w:tcPr>
          <w:p w14:paraId="6DB198A9" w14:textId="77777777" w:rsidR="00AF0886" w:rsidRPr="00915BBF" w:rsidRDefault="00AF0886" w:rsidP="00BC1200">
            <w:pPr>
              <w:spacing w:after="0" w:line="240" w:lineRule="auto"/>
              <w:rPr>
                <w:rFonts w:eastAsia="Times New Roman" w:cstheme="minorHAnsi"/>
                <w:color w:val="000000"/>
                <w:sz w:val="19"/>
                <w:szCs w:val="19"/>
                <w:lang w:eastAsia="en-GB"/>
              </w:rPr>
            </w:pPr>
          </w:p>
        </w:tc>
        <w:tc>
          <w:tcPr>
            <w:tcW w:w="2339" w:type="pct"/>
            <w:tcBorders>
              <w:top w:val="single" w:sz="4" w:space="0" w:color="auto"/>
              <w:left w:val="nil"/>
              <w:bottom w:val="single" w:sz="4" w:space="0" w:color="auto"/>
              <w:right w:val="single" w:sz="4" w:space="0" w:color="auto"/>
            </w:tcBorders>
            <w:shd w:val="clear" w:color="auto" w:fill="auto"/>
          </w:tcPr>
          <w:p w14:paraId="513A726C" w14:textId="21185E6E" w:rsidR="00AF0886" w:rsidRPr="00915BBF" w:rsidRDefault="00AF0886" w:rsidP="00BC1200">
            <w:pPr>
              <w:spacing w:after="0" w:line="240" w:lineRule="auto"/>
              <w:rPr>
                <w:rFonts w:eastAsia="Times New Roman" w:cstheme="minorHAnsi"/>
                <w:color w:val="000000"/>
                <w:sz w:val="19"/>
                <w:szCs w:val="19"/>
                <w:lang w:eastAsia="en-GB"/>
              </w:rPr>
            </w:pPr>
            <w:r w:rsidRPr="00915BBF">
              <w:rPr>
                <w:rFonts w:eastAsia="Times New Roman" w:cstheme="minorHAnsi"/>
                <w:color w:val="000000"/>
                <w:sz w:val="19"/>
                <w:szCs w:val="19"/>
                <w:lang w:eastAsia="en-GB"/>
              </w:rPr>
              <w:t>Secretariat, subject to available resources, to support the establishment and operation of EAAFP Sister Site arrangements by providing CEPA materials, hosting workshops and capacity building training sessions</w:t>
            </w:r>
            <w:r w:rsidRPr="00915BBF">
              <w:rPr>
                <w:rFonts w:eastAsia="Times New Roman" w:cstheme="minorHAnsi"/>
                <w:color w:val="000000"/>
                <w:sz w:val="19"/>
                <w:szCs w:val="19"/>
                <w:lang w:eastAsia="en-GB"/>
              </w:rPr>
              <w:t>.</w:t>
            </w:r>
          </w:p>
        </w:tc>
        <w:tc>
          <w:tcPr>
            <w:tcW w:w="690" w:type="pct"/>
            <w:tcBorders>
              <w:top w:val="single" w:sz="4" w:space="0" w:color="auto"/>
              <w:left w:val="nil"/>
              <w:bottom w:val="single" w:sz="4" w:space="0" w:color="auto"/>
              <w:right w:val="single" w:sz="4" w:space="0" w:color="auto"/>
            </w:tcBorders>
            <w:shd w:val="clear" w:color="auto" w:fill="auto"/>
          </w:tcPr>
          <w:p w14:paraId="4A4469C8" w14:textId="53B1ED68" w:rsidR="00AF0886" w:rsidRPr="00915BBF" w:rsidRDefault="00AF0886" w:rsidP="00BC1200">
            <w:pPr>
              <w:spacing w:after="0" w:line="240" w:lineRule="auto"/>
              <w:jc w:val="right"/>
              <w:rPr>
                <w:rFonts w:eastAsia="Times New Roman" w:cstheme="minorHAnsi"/>
                <w:color w:val="000000"/>
                <w:sz w:val="19"/>
                <w:szCs w:val="19"/>
                <w:lang w:eastAsia="en-GB"/>
              </w:rPr>
            </w:pPr>
            <w:r w:rsidRPr="00915BBF">
              <w:rPr>
                <w:rFonts w:eastAsia="Times New Roman" w:cstheme="minorHAnsi"/>
                <w:color w:val="000000"/>
                <w:sz w:val="19"/>
                <w:szCs w:val="19"/>
                <w:lang w:eastAsia="en-GB"/>
              </w:rPr>
              <w:t>30</w:t>
            </w:r>
          </w:p>
        </w:tc>
        <w:tc>
          <w:tcPr>
            <w:tcW w:w="538" w:type="pct"/>
            <w:tcBorders>
              <w:top w:val="single" w:sz="4" w:space="0" w:color="auto"/>
              <w:left w:val="nil"/>
              <w:bottom w:val="single" w:sz="4" w:space="0" w:color="auto"/>
              <w:right w:val="single" w:sz="4" w:space="0" w:color="auto"/>
            </w:tcBorders>
            <w:shd w:val="clear" w:color="auto" w:fill="auto"/>
          </w:tcPr>
          <w:p w14:paraId="3D9B019C" w14:textId="6F62530E" w:rsidR="00AF0886" w:rsidRPr="00915BBF" w:rsidRDefault="00AF0886" w:rsidP="00BC1200">
            <w:pPr>
              <w:spacing w:after="0" w:line="240" w:lineRule="auto"/>
              <w:jc w:val="right"/>
              <w:rPr>
                <w:rFonts w:eastAsia="Times New Roman" w:cstheme="minorHAnsi"/>
                <w:color w:val="000000"/>
                <w:sz w:val="19"/>
                <w:szCs w:val="19"/>
                <w:lang w:eastAsia="en-GB"/>
              </w:rPr>
            </w:pPr>
            <w:r w:rsidRPr="00915BBF">
              <w:rPr>
                <w:rFonts w:eastAsia="Times New Roman" w:cstheme="minorHAnsi"/>
                <w:color w:val="000000"/>
                <w:sz w:val="19"/>
                <w:szCs w:val="19"/>
                <w:lang w:eastAsia="en-GB"/>
              </w:rPr>
              <w:t>80,000</w:t>
            </w:r>
          </w:p>
        </w:tc>
      </w:tr>
      <w:tr w:rsidR="00915BBF" w:rsidRPr="00E51CBD" w14:paraId="49F8B880" w14:textId="77777777" w:rsidTr="00915BBF">
        <w:trPr>
          <w:cantSplit/>
        </w:trPr>
        <w:tc>
          <w:tcPr>
            <w:tcW w:w="1433" w:type="pct"/>
            <w:vMerge/>
            <w:tcBorders>
              <w:left w:val="single" w:sz="4" w:space="0" w:color="auto"/>
              <w:bottom w:val="single" w:sz="4" w:space="0" w:color="auto"/>
              <w:right w:val="single" w:sz="4" w:space="0" w:color="auto"/>
            </w:tcBorders>
            <w:shd w:val="clear" w:color="auto" w:fill="auto"/>
          </w:tcPr>
          <w:p w14:paraId="671C79D3" w14:textId="77777777" w:rsidR="00AF0886" w:rsidRPr="00915BBF" w:rsidRDefault="00AF0886" w:rsidP="00BC1200">
            <w:pPr>
              <w:spacing w:after="0" w:line="240" w:lineRule="auto"/>
              <w:rPr>
                <w:rFonts w:eastAsia="Times New Roman" w:cstheme="minorHAnsi"/>
                <w:color w:val="000000"/>
                <w:sz w:val="19"/>
                <w:szCs w:val="19"/>
                <w:lang w:eastAsia="en-GB"/>
              </w:rPr>
            </w:pPr>
          </w:p>
        </w:tc>
        <w:tc>
          <w:tcPr>
            <w:tcW w:w="2339" w:type="pct"/>
            <w:tcBorders>
              <w:top w:val="single" w:sz="4" w:space="0" w:color="auto"/>
              <w:left w:val="nil"/>
              <w:bottom w:val="single" w:sz="4" w:space="0" w:color="auto"/>
              <w:right w:val="single" w:sz="4" w:space="0" w:color="auto"/>
            </w:tcBorders>
            <w:shd w:val="clear" w:color="auto" w:fill="auto"/>
          </w:tcPr>
          <w:p w14:paraId="4A7A9474" w14:textId="375A69DE" w:rsidR="00AF0886" w:rsidRPr="00915BBF" w:rsidRDefault="00AF0886" w:rsidP="00BC1200">
            <w:pPr>
              <w:spacing w:after="0" w:line="240" w:lineRule="auto"/>
              <w:rPr>
                <w:rFonts w:eastAsia="Times New Roman" w:cstheme="minorHAnsi"/>
                <w:color w:val="000000"/>
                <w:sz w:val="19"/>
                <w:szCs w:val="19"/>
                <w:lang w:eastAsia="en-GB"/>
              </w:rPr>
            </w:pPr>
            <w:r w:rsidRPr="00915BBF">
              <w:rPr>
                <w:rFonts w:eastAsia="Times New Roman" w:cstheme="minorHAnsi"/>
                <w:color w:val="000000"/>
                <w:sz w:val="19"/>
                <w:szCs w:val="19"/>
                <w:lang w:eastAsia="en-GB"/>
              </w:rPr>
              <w:t>Secretariat report on their progress to establish and maintain Sister Site arrangements and other collaborative activities.</w:t>
            </w:r>
          </w:p>
        </w:tc>
        <w:tc>
          <w:tcPr>
            <w:tcW w:w="690" w:type="pct"/>
            <w:tcBorders>
              <w:top w:val="single" w:sz="4" w:space="0" w:color="auto"/>
              <w:left w:val="nil"/>
              <w:bottom w:val="single" w:sz="4" w:space="0" w:color="auto"/>
              <w:right w:val="single" w:sz="4" w:space="0" w:color="auto"/>
            </w:tcBorders>
            <w:shd w:val="clear" w:color="auto" w:fill="auto"/>
          </w:tcPr>
          <w:p w14:paraId="5B9E0932" w14:textId="229C4AC2" w:rsidR="00AF0886" w:rsidRPr="00915BBF" w:rsidRDefault="00AF0886" w:rsidP="00BC1200">
            <w:pPr>
              <w:spacing w:after="0" w:line="240" w:lineRule="auto"/>
              <w:jc w:val="right"/>
              <w:rPr>
                <w:rFonts w:eastAsia="Times New Roman" w:cstheme="minorHAnsi"/>
                <w:color w:val="000000"/>
                <w:sz w:val="19"/>
                <w:szCs w:val="19"/>
                <w:lang w:eastAsia="en-GB"/>
              </w:rPr>
            </w:pPr>
            <w:r w:rsidRPr="00915BBF">
              <w:rPr>
                <w:rFonts w:eastAsia="Times New Roman" w:cstheme="minorHAnsi"/>
                <w:color w:val="000000"/>
                <w:sz w:val="19"/>
                <w:szCs w:val="19"/>
                <w:lang w:eastAsia="en-GB"/>
              </w:rPr>
              <w:t>2</w:t>
            </w:r>
          </w:p>
        </w:tc>
        <w:tc>
          <w:tcPr>
            <w:tcW w:w="538" w:type="pct"/>
            <w:tcBorders>
              <w:top w:val="single" w:sz="4" w:space="0" w:color="auto"/>
              <w:left w:val="nil"/>
              <w:bottom w:val="single" w:sz="4" w:space="0" w:color="auto"/>
              <w:right w:val="single" w:sz="4" w:space="0" w:color="auto"/>
            </w:tcBorders>
            <w:shd w:val="clear" w:color="auto" w:fill="auto"/>
          </w:tcPr>
          <w:p w14:paraId="58D3A1F2" w14:textId="60ECB789" w:rsidR="00AF0886" w:rsidRPr="00915BBF" w:rsidRDefault="00AF0886" w:rsidP="00BC1200">
            <w:pPr>
              <w:spacing w:after="0" w:line="240" w:lineRule="auto"/>
              <w:jc w:val="right"/>
              <w:rPr>
                <w:rFonts w:eastAsia="Times New Roman" w:cstheme="minorHAnsi"/>
                <w:color w:val="000000"/>
                <w:sz w:val="19"/>
                <w:szCs w:val="19"/>
                <w:lang w:eastAsia="en-GB"/>
              </w:rPr>
            </w:pPr>
            <w:r w:rsidRPr="00915BBF">
              <w:rPr>
                <w:rFonts w:eastAsia="Times New Roman" w:cstheme="minorHAnsi"/>
                <w:color w:val="000000"/>
                <w:sz w:val="19"/>
                <w:szCs w:val="19"/>
                <w:lang w:eastAsia="en-GB"/>
              </w:rPr>
              <w:t>0</w:t>
            </w:r>
          </w:p>
        </w:tc>
      </w:tr>
      <w:tr w:rsidR="00915BBF" w:rsidRPr="00E51CBD" w14:paraId="295C8A35" w14:textId="77777777" w:rsidTr="00915BBF">
        <w:trPr>
          <w:cantSplit/>
          <w:trHeight w:val="60"/>
        </w:trPr>
        <w:tc>
          <w:tcPr>
            <w:tcW w:w="1433" w:type="pct"/>
            <w:tcBorders>
              <w:top w:val="single" w:sz="4" w:space="0" w:color="auto"/>
              <w:left w:val="single" w:sz="4" w:space="0" w:color="auto"/>
              <w:bottom w:val="single" w:sz="4" w:space="0" w:color="auto"/>
              <w:right w:val="single" w:sz="4" w:space="0" w:color="auto"/>
            </w:tcBorders>
            <w:shd w:val="clear" w:color="auto" w:fill="auto"/>
          </w:tcPr>
          <w:p w14:paraId="3999E353" w14:textId="5A25D876" w:rsidR="00BC1200" w:rsidRPr="00915BBF" w:rsidRDefault="00BC1200" w:rsidP="00BC1200">
            <w:pPr>
              <w:spacing w:after="0" w:line="240" w:lineRule="auto"/>
              <w:rPr>
                <w:rFonts w:eastAsia="Times New Roman" w:cstheme="minorHAnsi"/>
                <w:color w:val="000000"/>
                <w:sz w:val="19"/>
                <w:szCs w:val="19"/>
                <w:lang w:eastAsia="en-GB"/>
              </w:rPr>
            </w:pPr>
            <w:r w:rsidRPr="00915BBF">
              <w:rPr>
                <w:rFonts w:eastAsia="Times New Roman" w:cstheme="minorHAnsi"/>
                <w:color w:val="000000"/>
                <w:sz w:val="19"/>
                <w:szCs w:val="19"/>
                <w:lang w:eastAsia="en-GB"/>
              </w:rPr>
              <w:t xml:space="preserve">DD.10 Standardized Taxonomy for Migratory </w:t>
            </w:r>
            <w:proofErr w:type="spellStart"/>
            <w:r w:rsidRPr="00915BBF">
              <w:rPr>
                <w:rFonts w:eastAsia="Times New Roman" w:cstheme="minorHAnsi"/>
                <w:color w:val="000000"/>
                <w:sz w:val="19"/>
                <w:szCs w:val="19"/>
                <w:lang w:eastAsia="en-GB"/>
              </w:rPr>
              <w:t>Waterbirds</w:t>
            </w:r>
            <w:proofErr w:type="spellEnd"/>
          </w:p>
        </w:tc>
        <w:tc>
          <w:tcPr>
            <w:tcW w:w="2339" w:type="pct"/>
            <w:tcBorders>
              <w:top w:val="single" w:sz="4" w:space="0" w:color="auto"/>
              <w:left w:val="nil"/>
              <w:bottom w:val="single" w:sz="4" w:space="0" w:color="auto"/>
              <w:right w:val="single" w:sz="4" w:space="0" w:color="auto"/>
            </w:tcBorders>
            <w:shd w:val="clear" w:color="auto" w:fill="auto"/>
          </w:tcPr>
          <w:p w14:paraId="5FB2C57C" w14:textId="558ED46D" w:rsidR="00BC1200" w:rsidRPr="00915BBF" w:rsidRDefault="00BC1200" w:rsidP="00BC1200">
            <w:pPr>
              <w:spacing w:after="0" w:line="240" w:lineRule="auto"/>
              <w:rPr>
                <w:rFonts w:eastAsia="Times New Roman" w:cstheme="minorHAnsi"/>
                <w:color w:val="000000"/>
                <w:sz w:val="19"/>
                <w:szCs w:val="19"/>
                <w:lang w:eastAsia="en-GB"/>
              </w:rPr>
            </w:pPr>
            <w:r w:rsidRPr="00915BBF">
              <w:rPr>
                <w:rFonts w:eastAsia="Times New Roman" w:cstheme="minorHAnsi"/>
                <w:color w:val="000000"/>
                <w:sz w:val="19"/>
                <w:szCs w:val="19"/>
                <w:lang w:eastAsia="en-GB"/>
              </w:rPr>
              <w:t>No additional implications.</w:t>
            </w:r>
          </w:p>
        </w:tc>
        <w:tc>
          <w:tcPr>
            <w:tcW w:w="690" w:type="pct"/>
            <w:tcBorders>
              <w:top w:val="single" w:sz="4" w:space="0" w:color="auto"/>
              <w:left w:val="nil"/>
              <w:bottom w:val="single" w:sz="4" w:space="0" w:color="auto"/>
              <w:right w:val="single" w:sz="4" w:space="0" w:color="auto"/>
            </w:tcBorders>
            <w:shd w:val="clear" w:color="auto" w:fill="auto"/>
          </w:tcPr>
          <w:p w14:paraId="684F1A2F" w14:textId="730747AF" w:rsidR="00BC1200" w:rsidRPr="00915BBF" w:rsidRDefault="00BC1200" w:rsidP="00BC1200">
            <w:pPr>
              <w:spacing w:after="0" w:line="240" w:lineRule="auto"/>
              <w:jc w:val="right"/>
              <w:rPr>
                <w:rFonts w:eastAsia="Times New Roman" w:cstheme="minorHAnsi"/>
                <w:color w:val="000000"/>
                <w:sz w:val="19"/>
                <w:szCs w:val="19"/>
                <w:lang w:eastAsia="en-GB"/>
              </w:rPr>
            </w:pPr>
            <w:r w:rsidRPr="00915BBF">
              <w:rPr>
                <w:rFonts w:eastAsia="Times New Roman" w:cstheme="minorHAnsi"/>
                <w:color w:val="000000"/>
                <w:sz w:val="19"/>
                <w:szCs w:val="19"/>
                <w:lang w:eastAsia="en-GB"/>
              </w:rPr>
              <w:t>0</w:t>
            </w:r>
          </w:p>
        </w:tc>
        <w:tc>
          <w:tcPr>
            <w:tcW w:w="538" w:type="pct"/>
            <w:tcBorders>
              <w:top w:val="single" w:sz="4" w:space="0" w:color="auto"/>
              <w:left w:val="nil"/>
              <w:bottom w:val="single" w:sz="4" w:space="0" w:color="auto"/>
              <w:right w:val="single" w:sz="4" w:space="0" w:color="auto"/>
            </w:tcBorders>
            <w:shd w:val="clear" w:color="auto" w:fill="auto"/>
          </w:tcPr>
          <w:p w14:paraId="3DAC6BBE" w14:textId="79560885" w:rsidR="00BC1200" w:rsidRPr="00915BBF" w:rsidRDefault="00BC1200" w:rsidP="00BC1200">
            <w:pPr>
              <w:spacing w:after="0" w:line="240" w:lineRule="auto"/>
              <w:jc w:val="right"/>
              <w:rPr>
                <w:rFonts w:eastAsia="Times New Roman" w:cstheme="minorHAnsi"/>
                <w:color w:val="000000"/>
                <w:sz w:val="19"/>
                <w:szCs w:val="19"/>
                <w:lang w:eastAsia="en-GB"/>
              </w:rPr>
            </w:pPr>
            <w:r w:rsidRPr="00915BBF">
              <w:rPr>
                <w:rFonts w:eastAsia="Times New Roman" w:cstheme="minorHAnsi"/>
                <w:color w:val="000000"/>
                <w:sz w:val="19"/>
                <w:szCs w:val="19"/>
                <w:lang w:eastAsia="en-GB"/>
              </w:rPr>
              <w:t>0</w:t>
            </w:r>
          </w:p>
        </w:tc>
      </w:tr>
      <w:tr w:rsidR="00915BBF" w:rsidRPr="00E51CBD" w14:paraId="22FE6963" w14:textId="77777777" w:rsidTr="00915BBF">
        <w:trPr>
          <w:cantSplit/>
        </w:trPr>
        <w:tc>
          <w:tcPr>
            <w:tcW w:w="1433" w:type="pct"/>
            <w:vMerge w:val="restart"/>
            <w:tcBorders>
              <w:top w:val="single" w:sz="4" w:space="0" w:color="auto"/>
              <w:left w:val="single" w:sz="4" w:space="0" w:color="auto"/>
              <w:right w:val="single" w:sz="4" w:space="0" w:color="auto"/>
            </w:tcBorders>
            <w:shd w:val="clear" w:color="auto" w:fill="auto"/>
          </w:tcPr>
          <w:p w14:paraId="5E2ED68A" w14:textId="5CA0FCCE" w:rsidR="00AF0886" w:rsidRPr="00915BBF" w:rsidRDefault="00AF0886" w:rsidP="00BC1200">
            <w:pPr>
              <w:spacing w:after="0" w:line="240" w:lineRule="auto"/>
              <w:rPr>
                <w:rFonts w:eastAsia="Times New Roman" w:cstheme="minorHAnsi"/>
                <w:color w:val="000000"/>
                <w:sz w:val="19"/>
                <w:szCs w:val="19"/>
                <w:lang w:eastAsia="en-GB"/>
              </w:rPr>
            </w:pPr>
            <w:r w:rsidRPr="00915BBF">
              <w:rPr>
                <w:rFonts w:eastAsia="Times New Roman" w:cstheme="minorHAnsi"/>
                <w:color w:val="000000"/>
                <w:sz w:val="19"/>
                <w:szCs w:val="19"/>
                <w:lang w:eastAsia="en-GB"/>
              </w:rPr>
              <w:t>DD.11 Amendment to Appendix III of the Partnership Document</w:t>
            </w:r>
          </w:p>
        </w:tc>
        <w:tc>
          <w:tcPr>
            <w:tcW w:w="2339" w:type="pct"/>
            <w:tcBorders>
              <w:top w:val="single" w:sz="4" w:space="0" w:color="auto"/>
              <w:left w:val="nil"/>
              <w:bottom w:val="single" w:sz="4" w:space="0" w:color="auto"/>
              <w:right w:val="single" w:sz="4" w:space="0" w:color="auto"/>
            </w:tcBorders>
            <w:shd w:val="clear" w:color="auto" w:fill="auto"/>
          </w:tcPr>
          <w:p w14:paraId="45E94A51" w14:textId="3AEE9F38" w:rsidR="00AF0886" w:rsidRPr="00915BBF" w:rsidRDefault="00AF0886" w:rsidP="00BC1200">
            <w:pPr>
              <w:spacing w:after="0" w:line="240" w:lineRule="auto"/>
              <w:rPr>
                <w:rFonts w:eastAsia="Times New Roman" w:cstheme="minorHAnsi"/>
                <w:color w:val="000000"/>
                <w:sz w:val="19"/>
                <w:szCs w:val="19"/>
                <w:lang w:eastAsia="en-GB"/>
              </w:rPr>
            </w:pPr>
            <w:r w:rsidRPr="00915BBF">
              <w:rPr>
                <w:rFonts w:eastAsia="Times New Roman" w:cstheme="minorHAnsi"/>
                <w:color w:val="000000"/>
                <w:sz w:val="19"/>
                <w:szCs w:val="19"/>
                <w:lang w:eastAsia="en-GB"/>
              </w:rPr>
              <w:t>Secretariat to update the Partnership document and make it available on the EAAFP website.</w:t>
            </w:r>
          </w:p>
        </w:tc>
        <w:tc>
          <w:tcPr>
            <w:tcW w:w="690" w:type="pct"/>
            <w:tcBorders>
              <w:top w:val="single" w:sz="4" w:space="0" w:color="auto"/>
              <w:left w:val="nil"/>
              <w:bottom w:val="single" w:sz="4" w:space="0" w:color="auto"/>
              <w:right w:val="single" w:sz="4" w:space="0" w:color="auto"/>
            </w:tcBorders>
            <w:shd w:val="clear" w:color="auto" w:fill="auto"/>
          </w:tcPr>
          <w:p w14:paraId="4B4FD799" w14:textId="77777777" w:rsidR="00AF0886" w:rsidRPr="00915BBF" w:rsidRDefault="00AF0886" w:rsidP="00BC1200">
            <w:pPr>
              <w:spacing w:after="0" w:line="240" w:lineRule="auto"/>
              <w:jc w:val="right"/>
              <w:rPr>
                <w:rFonts w:eastAsia="Times New Roman" w:cstheme="minorHAnsi"/>
                <w:color w:val="000000"/>
                <w:sz w:val="19"/>
                <w:szCs w:val="19"/>
                <w:lang w:eastAsia="en-GB"/>
              </w:rPr>
            </w:pPr>
            <w:r w:rsidRPr="00915BBF">
              <w:rPr>
                <w:rFonts w:eastAsia="Times New Roman" w:cstheme="minorHAnsi"/>
                <w:color w:val="000000"/>
                <w:sz w:val="19"/>
                <w:szCs w:val="19"/>
                <w:lang w:eastAsia="en-GB"/>
              </w:rPr>
              <w:t>1</w:t>
            </w:r>
          </w:p>
          <w:p w14:paraId="21D4EBA1" w14:textId="4EC411A1" w:rsidR="00AF0886" w:rsidRPr="00915BBF" w:rsidRDefault="00AF0886" w:rsidP="00AF0886">
            <w:pPr>
              <w:spacing w:after="0" w:line="240" w:lineRule="auto"/>
              <w:ind w:right="100"/>
              <w:jc w:val="right"/>
              <w:rPr>
                <w:rFonts w:eastAsia="Times New Roman" w:cstheme="minorHAnsi"/>
                <w:color w:val="000000"/>
                <w:sz w:val="19"/>
                <w:szCs w:val="19"/>
                <w:lang w:eastAsia="en-GB"/>
              </w:rPr>
            </w:pPr>
          </w:p>
        </w:tc>
        <w:tc>
          <w:tcPr>
            <w:tcW w:w="538" w:type="pct"/>
            <w:tcBorders>
              <w:top w:val="single" w:sz="4" w:space="0" w:color="auto"/>
              <w:left w:val="nil"/>
              <w:bottom w:val="single" w:sz="4" w:space="0" w:color="auto"/>
              <w:right w:val="single" w:sz="4" w:space="0" w:color="auto"/>
            </w:tcBorders>
            <w:shd w:val="clear" w:color="auto" w:fill="auto"/>
          </w:tcPr>
          <w:p w14:paraId="0B1059FF" w14:textId="77777777" w:rsidR="00AF0886" w:rsidRPr="00915BBF" w:rsidRDefault="00AF0886" w:rsidP="00BC1200">
            <w:pPr>
              <w:spacing w:after="0" w:line="240" w:lineRule="auto"/>
              <w:jc w:val="right"/>
              <w:rPr>
                <w:rFonts w:eastAsia="Times New Roman" w:cstheme="minorHAnsi"/>
                <w:color w:val="000000"/>
                <w:sz w:val="19"/>
                <w:szCs w:val="19"/>
                <w:lang w:eastAsia="en-GB"/>
              </w:rPr>
            </w:pPr>
            <w:r w:rsidRPr="00915BBF">
              <w:rPr>
                <w:rFonts w:eastAsia="Times New Roman" w:cstheme="minorHAnsi"/>
                <w:color w:val="000000"/>
                <w:sz w:val="19"/>
                <w:szCs w:val="19"/>
                <w:lang w:eastAsia="en-GB"/>
              </w:rPr>
              <w:t>0</w:t>
            </w:r>
          </w:p>
          <w:p w14:paraId="0060500A" w14:textId="52E52501" w:rsidR="00AF0886" w:rsidRPr="00915BBF" w:rsidRDefault="00AF0886" w:rsidP="00BC1200">
            <w:pPr>
              <w:spacing w:after="0" w:line="240" w:lineRule="auto"/>
              <w:jc w:val="right"/>
              <w:rPr>
                <w:rFonts w:eastAsia="Times New Roman" w:cstheme="minorHAnsi"/>
                <w:color w:val="000000"/>
                <w:sz w:val="19"/>
                <w:szCs w:val="19"/>
                <w:lang w:eastAsia="en-GB"/>
              </w:rPr>
            </w:pPr>
          </w:p>
        </w:tc>
      </w:tr>
      <w:tr w:rsidR="00915BBF" w:rsidRPr="00E51CBD" w14:paraId="6BAFC700" w14:textId="77777777" w:rsidTr="00915BBF">
        <w:trPr>
          <w:cantSplit/>
        </w:trPr>
        <w:tc>
          <w:tcPr>
            <w:tcW w:w="1433" w:type="pct"/>
            <w:vMerge/>
            <w:tcBorders>
              <w:left w:val="single" w:sz="4" w:space="0" w:color="auto"/>
              <w:bottom w:val="single" w:sz="4" w:space="0" w:color="auto"/>
              <w:right w:val="single" w:sz="4" w:space="0" w:color="auto"/>
            </w:tcBorders>
            <w:shd w:val="clear" w:color="auto" w:fill="auto"/>
          </w:tcPr>
          <w:p w14:paraId="3FD3AE96" w14:textId="77777777" w:rsidR="00AF0886" w:rsidRPr="00915BBF" w:rsidRDefault="00AF0886" w:rsidP="00BC1200">
            <w:pPr>
              <w:spacing w:after="0" w:line="240" w:lineRule="auto"/>
              <w:rPr>
                <w:rFonts w:eastAsia="Times New Roman" w:cstheme="minorHAnsi"/>
                <w:color w:val="000000"/>
                <w:sz w:val="19"/>
                <w:szCs w:val="19"/>
                <w:lang w:eastAsia="en-GB"/>
              </w:rPr>
            </w:pPr>
          </w:p>
        </w:tc>
        <w:tc>
          <w:tcPr>
            <w:tcW w:w="2339" w:type="pct"/>
            <w:tcBorders>
              <w:top w:val="single" w:sz="4" w:space="0" w:color="auto"/>
              <w:left w:val="nil"/>
              <w:bottom w:val="single" w:sz="4" w:space="0" w:color="auto"/>
              <w:right w:val="single" w:sz="4" w:space="0" w:color="auto"/>
            </w:tcBorders>
            <w:shd w:val="clear" w:color="auto" w:fill="auto"/>
          </w:tcPr>
          <w:p w14:paraId="36DD7880" w14:textId="25006793" w:rsidR="00AF0886" w:rsidRPr="00915BBF" w:rsidRDefault="00AF0886" w:rsidP="00BC1200">
            <w:pPr>
              <w:spacing w:after="0" w:line="240" w:lineRule="auto"/>
              <w:rPr>
                <w:rFonts w:eastAsia="Times New Roman" w:cstheme="minorHAnsi"/>
                <w:color w:val="000000"/>
                <w:sz w:val="19"/>
                <w:szCs w:val="19"/>
                <w:lang w:eastAsia="en-GB"/>
              </w:rPr>
            </w:pPr>
            <w:r w:rsidRPr="00915BBF">
              <w:rPr>
                <w:rFonts w:eastAsia="Times New Roman" w:cstheme="minorHAnsi"/>
                <w:color w:val="000000"/>
                <w:sz w:val="19"/>
                <w:szCs w:val="19"/>
                <w:lang w:eastAsia="en-GB"/>
              </w:rPr>
              <w:t>Technical Committee to advise Partners on conservation and management priorities for migratory seabirds at MoP11;</w:t>
            </w:r>
          </w:p>
        </w:tc>
        <w:tc>
          <w:tcPr>
            <w:tcW w:w="690" w:type="pct"/>
            <w:tcBorders>
              <w:top w:val="single" w:sz="4" w:space="0" w:color="auto"/>
              <w:left w:val="nil"/>
              <w:bottom w:val="single" w:sz="4" w:space="0" w:color="auto"/>
              <w:right w:val="single" w:sz="4" w:space="0" w:color="auto"/>
            </w:tcBorders>
            <w:shd w:val="clear" w:color="auto" w:fill="auto"/>
          </w:tcPr>
          <w:p w14:paraId="69648F54" w14:textId="511D1666" w:rsidR="00AF0886" w:rsidRPr="00915BBF" w:rsidRDefault="00AF0886" w:rsidP="00BC1200">
            <w:pPr>
              <w:spacing w:after="0" w:line="240" w:lineRule="auto"/>
              <w:jc w:val="right"/>
              <w:rPr>
                <w:rFonts w:eastAsia="Times New Roman" w:cstheme="minorHAnsi"/>
                <w:color w:val="000000"/>
                <w:sz w:val="19"/>
                <w:szCs w:val="19"/>
                <w:lang w:eastAsia="en-GB"/>
              </w:rPr>
            </w:pPr>
            <w:r w:rsidRPr="00915BBF">
              <w:rPr>
                <w:rFonts w:eastAsia="Times New Roman" w:cstheme="minorHAnsi"/>
                <w:color w:val="000000"/>
                <w:sz w:val="19"/>
                <w:szCs w:val="19"/>
                <w:lang w:eastAsia="en-GB"/>
              </w:rPr>
              <w:t>10</w:t>
            </w:r>
          </w:p>
        </w:tc>
        <w:tc>
          <w:tcPr>
            <w:tcW w:w="538" w:type="pct"/>
            <w:tcBorders>
              <w:top w:val="single" w:sz="4" w:space="0" w:color="auto"/>
              <w:left w:val="nil"/>
              <w:bottom w:val="single" w:sz="4" w:space="0" w:color="auto"/>
              <w:right w:val="single" w:sz="4" w:space="0" w:color="auto"/>
            </w:tcBorders>
            <w:shd w:val="clear" w:color="auto" w:fill="auto"/>
          </w:tcPr>
          <w:p w14:paraId="51DB78A2" w14:textId="4703BF7B" w:rsidR="00AF0886" w:rsidRPr="00915BBF" w:rsidRDefault="00AF0886" w:rsidP="00BC1200">
            <w:pPr>
              <w:spacing w:after="0" w:line="240" w:lineRule="auto"/>
              <w:jc w:val="right"/>
              <w:rPr>
                <w:rFonts w:eastAsia="Times New Roman" w:cstheme="minorHAnsi"/>
                <w:color w:val="000000"/>
                <w:sz w:val="19"/>
                <w:szCs w:val="19"/>
                <w:lang w:eastAsia="en-GB"/>
              </w:rPr>
            </w:pPr>
            <w:r w:rsidRPr="00915BBF">
              <w:rPr>
                <w:rFonts w:eastAsia="Times New Roman" w:cstheme="minorHAnsi"/>
                <w:color w:val="000000"/>
                <w:sz w:val="19"/>
                <w:szCs w:val="19"/>
                <w:lang w:eastAsia="en-GB"/>
              </w:rPr>
              <w:t>10,000</w:t>
            </w:r>
          </w:p>
        </w:tc>
      </w:tr>
      <w:tr w:rsidR="00915BBF" w:rsidRPr="00E51CBD" w14:paraId="67B00407" w14:textId="77777777" w:rsidTr="00915BBF">
        <w:trPr>
          <w:cantSplit/>
        </w:trPr>
        <w:tc>
          <w:tcPr>
            <w:tcW w:w="1433" w:type="pct"/>
            <w:tcBorders>
              <w:top w:val="single" w:sz="4" w:space="0" w:color="auto"/>
              <w:left w:val="single" w:sz="4" w:space="0" w:color="auto"/>
              <w:bottom w:val="single" w:sz="4" w:space="0" w:color="auto"/>
              <w:right w:val="single" w:sz="4" w:space="0" w:color="auto"/>
            </w:tcBorders>
            <w:shd w:val="clear" w:color="auto" w:fill="auto"/>
          </w:tcPr>
          <w:p w14:paraId="151DCF7A" w14:textId="2DAF2936" w:rsidR="00BC1200" w:rsidRPr="00915BBF" w:rsidRDefault="00BC1200" w:rsidP="00BC1200">
            <w:pPr>
              <w:spacing w:after="0" w:line="240" w:lineRule="auto"/>
              <w:rPr>
                <w:rFonts w:eastAsia="Times New Roman" w:cstheme="minorHAnsi"/>
                <w:color w:val="000000"/>
                <w:sz w:val="19"/>
                <w:szCs w:val="19"/>
                <w:lang w:eastAsia="en-GB"/>
              </w:rPr>
            </w:pPr>
            <w:r w:rsidRPr="00915BBF">
              <w:rPr>
                <w:rFonts w:eastAsia="Times New Roman" w:cstheme="minorHAnsi"/>
                <w:color w:val="000000"/>
                <w:sz w:val="19"/>
                <w:szCs w:val="19"/>
                <w:lang w:eastAsia="en-GB"/>
              </w:rPr>
              <w:t xml:space="preserve">DD.12 Development of a Conservation Status Review of Migratory </w:t>
            </w:r>
            <w:proofErr w:type="spellStart"/>
            <w:r w:rsidRPr="00915BBF">
              <w:rPr>
                <w:rFonts w:eastAsia="Times New Roman" w:cstheme="minorHAnsi"/>
                <w:color w:val="000000"/>
                <w:sz w:val="19"/>
                <w:szCs w:val="19"/>
                <w:lang w:eastAsia="en-GB"/>
              </w:rPr>
              <w:t>Waterbird</w:t>
            </w:r>
            <w:proofErr w:type="spellEnd"/>
            <w:r w:rsidRPr="00915BBF">
              <w:rPr>
                <w:rFonts w:eastAsia="Times New Roman" w:cstheme="minorHAnsi"/>
                <w:color w:val="000000"/>
                <w:sz w:val="19"/>
                <w:szCs w:val="19"/>
                <w:lang w:eastAsia="en-GB"/>
              </w:rPr>
              <w:t xml:space="preserve"> Populations for the EAAFP</w:t>
            </w:r>
          </w:p>
        </w:tc>
        <w:tc>
          <w:tcPr>
            <w:tcW w:w="2339" w:type="pct"/>
            <w:tcBorders>
              <w:top w:val="single" w:sz="4" w:space="0" w:color="auto"/>
              <w:left w:val="nil"/>
              <w:bottom w:val="single" w:sz="4" w:space="0" w:color="auto"/>
              <w:right w:val="single" w:sz="4" w:space="0" w:color="auto"/>
            </w:tcBorders>
            <w:shd w:val="clear" w:color="auto" w:fill="auto"/>
          </w:tcPr>
          <w:p w14:paraId="33AD41B7" w14:textId="69160E84" w:rsidR="00BC1200" w:rsidRPr="00915BBF" w:rsidRDefault="00BC1200" w:rsidP="00BC1200">
            <w:pPr>
              <w:spacing w:after="0" w:line="240" w:lineRule="auto"/>
              <w:rPr>
                <w:rFonts w:eastAsia="Times New Roman" w:cstheme="minorHAnsi"/>
                <w:color w:val="000000"/>
                <w:sz w:val="19"/>
                <w:szCs w:val="19"/>
                <w:lang w:eastAsia="en-GB"/>
              </w:rPr>
            </w:pPr>
            <w:r w:rsidRPr="00915BBF">
              <w:rPr>
                <w:rFonts w:eastAsia="Times New Roman" w:cstheme="minorHAnsi"/>
                <w:color w:val="000000"/>
                <w:sz w:val="19"/>
                <w:szCs w:val="19"/>
                <w:lang w:eastAsia="en-GB"/>
              </w:rPr>
              <w:t>Production of an EAAF Conservation Status Review</w:t>
            </w:r>
            <w:r w:rsidRPr="00915BBF" w:rsidDel="00216183">
              <w:rPr>
                <w:rFonts w:eastAsia="Times New Roman" w:cstheme="minorHAnsi"/>
                <w:color w:val="000000"/>
                <w:sz w:val="19"/>
                <w:szCs w:val="19"/>
                <w:lang w:eastAsia="en-GB"/>
              </w:rPr>
              <w:t xml:space="preserve"> </w:t>
            </w:r>
            <w:r w:rsidRPr="00915BBF">
              <w:rPr>
                <w:rFonts w:eastAsia="Times New Roman" w:cstheme="minorHAnsi"/>
                <w:color w:val="000000"/>
                <w:sz w:val="19"/>
                <w:szCs w:val="19"/>
                <w:lang w:eastAsia="en-GB"/>
              </w:rPr>
              <w:t>in consultation with Partners, Working Groups, Task Forces and other experts, with a target for a first edition to be produced by end 2019</w:t>
            </w:r>
          </w:p>
        </w:tc>
        <w:tc>
          <w:tcPr>
            <w:tcW w:w="690" w:type="pct"/>
            <w:tcBorders>
              <w:top w:val="single" w:sz="4" w:space="0" w:color="auto"/>
              <w:left w:val="nil"/>
              <w:bottom w:val="single" w:sz="4" w:space="0" w:color="auto"/>
              <w:right w:val="single" w:sz="4" w:space="0" w:color="auto"/>
            </w:tcBorders>
            <w:shd w:val="clear" w:color="auto" w:fill="auto"/>
          </w:tcPr>
          <w:p w14:paraId="18BEE921" w14:textId="15ECE586" w:rsidR="00BC1200" w:rsidRPr="00915BBF" w:rsidRDefault="00BC1200" w:rsidP="00BC1200">
            <w:pPr>
              <w:spacing w:after="0" w:line="240" w:lineRule="auto"/>
              <w:jc w:val="right"/>
              <w:rPr>
                <w:rFonts w:eastAsia="Times New Roman" w:cstheme="minorHAnsi"/>
                <w:color w:val="000000"/>
                <w:sz w:val="19"/>
                <w:szCs w:val="19"/>
                <w:lang w:eastAsia="en-GB"/>
              </w:rPr>
            </w:pPr>
            <w:r w:rsidRPr="00915BBF">
              <w:rPr>
                <w:rFonts w:eastAsia="Times New Roman" w:cstheme="minorHAnsi"/>
                <w:color w:val="000000"/>
                <w:sz w:val="19"/>
                <w:szCs w:val="19"/>
                <w:lang w:eastAsia="en-GB"/>
              </w:rPr>
              <w:t>8</w:t>
            </w:r>
          </w:p>
        </w:tc>
        <w:tc>
          <w:tcPr>
            <w:tcW w:w="538" w:type="pct"/>
            <w:tcBorders>
              <w:top w:val="single" w:sz="4" w:space="0" w:color="auto"/>
              <w:left w:val="nil"/>
              <w:bottom w:val="single" w:sz="4" w:space="0" w:color="auto"/>
              <w:right w:val="single" w:sz="4" w:space="0" w:color="auto"/>
            </w:tcBorders>
            <w:shd w:val="clear" w:color="auto" w:fill="auto"/>
          </w:tcPr>
          <w:p w14:paraId="6F025870" w14:textId="45CA377F" w:rsidR="00BC1200" w:rsidRPr="00915BBF" w:rsidRDefault="00BC1200" w:rsidP="00BC1200">
            <w:pPr>
              <w:spacing w:after="0" w:line="240" w:lineRule="auto"/>
              <w:jc w:val="right"/>
              <w:rPr>
                <w:rFonts w:eastAsia="Times New Roman" w:cstheme="minorHAnsi"/>
                <w:color w:val="000000"/>
                <w:sz w:val="19"/>
                <w:szCs w:val="19"/>
                <w:lang w:eastAsia="en-GB"/>
              </w:rPr>
            </w:pPr>
            <w:r w:rsidRPr="00915BBF">
              <w:rPr>
                <w:rFonts w:eastAsia="Times New Roman" w:cstheme="minorHAnsi"/>
                <w:color w:val="000000"/>
                <w:sz w:val="19"/>
                <w:szCs w:val="19"/>
                <w:lang w:eastAsia="en-GB"/>
              </w:rPr>
              <w:t>50,000</w:t>
            </w:r>
          </w:p>
        </w:tc>
      </w:tr>
      <w:tr w:rsidR="00915BBF" w:rsidRPr="00E51CBD" w14:paraId="71FB8ACA" w14:textId="77777777" w:rsidTr="00915BBF">
        <w:trPr>
          <w:cantSplit/>
        </w:trPr>
        <w:tc>
          <w:tcPr>
            <w:tcW w:w="1433" w:type="pct"/>
            <w:tcBorders>
              <w:top w:val="single" w:sz="4" w:space="0" w:color="auto"/>
              <w:left w:val="single" w:sz="4" w:space="0" w:color="auto"/>
              <w:bottom w:val="single" w:sz="4" w:space="0" w:color="auto"/>
              <w:right w:val="single" w:sz="4" w:space="0" w:color="auto"/>
            </w:tcBorders>
            <w:shd w:val="clear" w:color="auto" w:fill="auto"/>
          </w:tcPr>
          <w:p w14:paraId="6697658B" w14:textId="52972BD5" w:rsidR="00BC1200" w:rsidRPr="00915BBF" w:rsidRDefault="00BC1200" w:rsidP="00BC1200">
            <w:pPr>
              <w:spacing w:after="0" w:line="240" w:lineRule="auto"/>
              <w:rPr>
                <w:rFonts w:eastAsia="Times New Roman" w:cstheme="minorHAnsi"/>
                <w:color w:val="000000"/>
                <w:sz w:val="19"/>
                <w:szCs w:val="19"/>
                <w:lang w:eastAsia="en-GB"/>
              </w:rPr>
            </w:pPr>
            <w:r w:rsidRPr="00915BBF">
              <w:rPr>
                <w:rFonts w:eastAsia="Times New Roman" w:cstheme="minorHAnsi"/>
                <w:color w:val="000000"/>
                <w:sz w:val="19"/>
                <w:szCs w:val="19"/>
                <w:lang w:eastAsia="en-GB"/>
              </w:rPr>
              <w:t>DD.13 Migratory Species of Conservation Concern in the ASEAN Region</w:t>
            </w:r>
          </w:p>
        </w:tc>
        <w:tc>
          <w:tcPr>
            <w:tcW w:w="2339" w:type="pct"/>
            <w:tcBorders>
              <w:top w:val="single" w:sz="4" w:space="0" w:color="auto"/>
              <w:left w:val="nil"/>
              <w:bottom w:val="single" w:sz="4" w:space="0" w:color="auto"/>
              <w:right w:val="single" w:sz="4" w:space="0" w:color="auto"/>
            </w:tcBorders>
            <w:shd w:val="clear" w:color="auto" w:fill="auto"/>
          </w:tcPr>
          <w:p w14:paraId="591F8001" w14:textId="7B0FDB49" w:rsidR="00BC1200" w:rsidRPr="00915BBF" w:rsidRDefault="00BC1200" w:rsidP="00BC1200">
            <w:pPr>
              <w:spacing w:after="0" w:line="240" w:lineRule="auto"/>
              <w:rPr>
                <w:rFonts w:eastAsia="Times New Roman" w:cstheme="minorHAnsi"/>
                <w:color w:val="000000"/>
                <w:sz w:val="19"/>
                <w:szCs w:val="19"/>
                <w:lang w:eastAsia="en-GB"/>
              </w:rPr>
            </w:pPr>
            <w:r w:rsidRPr="00915BBF">
              <w:rPr>
                <w:rFonts w:eastAsia="Times New Roman" w:cstheme="minorHAnsi"/>
                <w:color w:val="000000"/>
                <w:sz w:val="19"/>
                <w:szCs w:val="19"/>
                <w:lang w:eastAsia="en-GB"/>
              </w:rPr>
              <w:t>Secretariat to provide technical support to the ASEAN Flyway Network who will implement the recommendations</w:t>
            </w:r>
          </w:p>
        </w:tc>
        <w:tc>
          <w:tcPr>
            <w:tcW w:w="690" w:type="pct"/>
            <w:tcBorders>
              <w:top w:val="single" w:sz="4" w:space="0" w:color="auto"/>
              <w:left w:val="nil"/>
              <w:bottom w:val="single" w:sz="4" w:space="0" w:color="auto"/>
              <w:right w:val="single" w:sz="4" w:space="0" w:color="auto"/>
            </w:tcBorders>
            <w:shd w:val="clear" w:color="auto" w:fill="auto"/>
          </w:tcPr>
          <w:p w14:paraId="287E7F88" w14:textId="4980136E" w:rsidR="00BC1200" w:rsidRPr="00915BBF" w:rsidRDefault="00BC1200" w:rsidP="00BC1200">
            <w:pPr>
              <w:spacing w:after="0" w:line="240" w:lineRule="auto"/>
              <w:jc w:val="right"/>
              <w:rPr>
                <w:rFonts w:eastAsia="Times New Roman" w:cstheme="minorHAnsi"/>
                <w:color w:val="000000"/>
                <w:sz w:val="19"/>
                <w:szCs w:val="19"/>
                <w:lang w:eastAsia="en-GB"/>
              </w:rPr>
            </w:pPr>
            <w:r w:rsidRPr="00915BBF">
              <w:rPr>
                <w:rFonts w:eastAsia="Times New Roman" w:cstheme="minorHAnsi"/>
                <w:color w:val="000000"/>
                <w:sz w:val="19"/>
                <w:szCs w:val="19"/>
                <w:lang w:eastAsia="en-GB"/>
              </w:rPr>
              <w:t>8</w:t>
            </w:r>
          </w:p>
        </w:tc>
        <w:tc>
          <w:tcPr>
            <w:tcW w:w="538" w:type="pct"/>
            <w:tcBorders>
              <w:top w:val="single" w:sz="4" w:space="0" w:color="auto"/>
              <w:left w:val="nil"/>
              <w:bottom w:val="single" w:sz="4" w:space="0" w:color="auto"/>
              <w:right w:val="single" w:sz="4" w:space="0" w:color="auto"/>
            </w:tcBorders>
            <w:shd w:val="clear" w:color="auto" w:fill="auto"/>
          </w:tcPr>
          <w:p w14:paraId="17EF3DBB" w14:textId="5E7EDF42" w:rsidR="00BC1200" w:rsidRPr="00915BBF" w:rsidRDefault="00BC1200" w:rsidP="00BC1200">
            <w:pPr>
              <w:spacing w:after="0" w:line="240" w:lineRule="auto"/>
              <w:jc w:val="right"/>
              <w:rPr>
                <w:rFonts w:eastAsia="Times New Roman" w:cstheme="minorHAnsi"/>
                <w:color w:val="000000"/>
                <w:sz w:val="19"/>
                <w:szCs w:val="19"/>
                <w:lang w:eastAsia="en-GB"/>
              </w:rPr>
            </w:pPr>
            <w:r w:rsidRPr="00915BBF">
              <w:rPr>
                <w:rFonts w:eastAsia="Times New Roman" w:cstheme="minorHAnsi"/>
                <w:color w:val="000000"/>
                <w:sz w:val="19"/>
                <w:szCs w:val="19"/>
                <w:lang w:eastAsia="en-GB"/>
              </w:rPr>
              <w:t>0</w:t>
            </w:r>
          </w:p>
        </w:tc>
      </w:tr>
      <w:tr w:rsidR="00915BBF" w:rsidRPr="00E51CBD" w14:paraId="17C54C87" w14:textId="77777777" w:rsidTr="00915BBF">
        <w:trPr>
          <w:cantSplit/>
        </w:trPr>
        <w:tc>
          <w:tcPr>
            <w:tcW w:w="1433" w:type="pct"/>
            <w:tcBorders>
              <w:top w:val="single" w:sz="4" w:space="0" w:color="auto"/>
              <w:left w:val="single" w:sz="4" w:space="0" w:color="auto"/>
              <w:bottom w:val="single" w:sz="4" w:space="0" w:color="auto"/>
              <w:right w:val="single" w:sz="4" w:space="0" w:color="auto"/>
            </w:tcBorders>
            <w:shd w:val="clear" w:color="auto" w:fill="auto"/>
          </w:tcPr>
          <w:p w14:paraId="5A0852D4" w14:textId="29D83511" w:rsidR="00BC1200" w:rsidRPr="00915BBF" w:rsidRDefault="00BC1200" w:rsidP="00BC1200">
            <w:pPr>
              <w:spacing w:after="0" w:line="240" w:lineRule="auto"/>
              <w:rPr>
                <w:rFonts w:eastAsia="Times New Roman" w:cstheme="minorHAnsi"/>
                <w:color w:val="000000"/>
                <w:sz w:val="19"/>
                <w:szCs w:val="19"/>
                <w:lang w:eastAsia="en-GB"/>
              </w:rPr>
            </w:pPr>
            <w:r w:rsidRPr="00915BBF">
              <w:rPr>
                <w:rFonts w:eastAsia="Times New Roman" w:cstheme="minorHAnsi"/>
                <w:color w:val="000000"/>
                <w:sz w:val="19"/>
                <w:szCs w:val="19"/>
                <w:lang w:eastAsia="en-GB"/>
              </w:rPr>
              <w:t>DD.14 International Single Species Action Plan for the Conservation of the Dalmatian Pelican</w:t>
            </w:r>
          </w:p>
        </w:tc>
        <w:tc>
          <w:tcPr>
            <w:tcW w:w="2339" w:type="pct"/>
            <w:tcBorders>
              <w:top w:val="single" w:sz="4" w:space="0" w:color="auto"/>
              <w:left w:val="nil"/>
              <w:bottom w:val="single" w:sz="4" w:space="0" w:color="auto"/>
              <w:right w:val="single" w:sz="4" w:space="0" w:color="auto"/>
            </w:tcBorders>
            <w:shd w:val="clear" w:color="auto" w:fill="auto"/>
          </w:tcPr>
          <w:p w14:paraId="0C5E7B24" w14:textId="387B3E11" w:rsidR="00BC1200" w:rsidRPr="00915BBF" w:rsidRDefault="00BC1200" w:rsidP="00BC1200">
            <w:pPr>
              <w:spacing w:after="0" w:line="240" w:lineRule="auto"/>
              <w:rPr>
                <w:rFonts w:eastAsia="Times New Roman" w:cstheme="minorHAnsi"/>
                <w:color w:val="000000"/>
                <w:sz w:val="19"/>
                <w:szCs w:val="19"/>
                <w:lang w:eastAsia="en-GB"/>
              </w:rPr>
            </w:pPr>
            <w:r w:rsidRPr="00915BBF">
              <w:rPr>
                <w:rFonts w:eastAsia="Times New Roman" w:cstheme="minorHAnsi"/>
                <w:color w:val="000000"/>
                <w:sz w:val="19"/>
                <w:szCs w:val="19"/>
                <w:lang w:eastAsia="en-GB"/>
              </w:rPr>
              <w:t>Hold workshop in 2019 to develop Implementation Plan and  prioritize actions. Secretariat makes Plan available on the EAAFP website and bring it to the attention of all Range States and relevant stakeholders.</w:t>
            </w:r>
          </w:p>
        </w:tc>
        <w:tc>
          <w:tcPr>
            <w:tcW w:w="690" w:type="pct"/>
            <w:tcBorders>
              <w:top w:val="single" w:sz="4" w:space="0" w:color="auto"/>
              <w:left w:val="nil"/>
              <w:bottom w:val="single" w:sz="4" w:space="0" w:color="auto"/>
              <w:right w:val="single" w:sz="4" w:space="0" w:color="auto"/>
            </w:tcBorders>
            <w:shd w:val="clear" w:color="auto" w:fill="auto"/>
          </w:tcPr>
          <w:p w14:paraId="1FA6CBAD" w14:textId="5A4D0310" w:rsidR="00BC1200" w:rsidRPr="00915BBF" w:rsidRDefault="00BC1200" w:rsidP="00BC1200">
            <w:pPr>
              <w:spacing w:after="0" w:line="240" w:lineRule="auto"/>
              <w:jc w:val="right"/>
              <w:rPr>
                <w:rFonts w:eastAsia="Times New Roman" w:cstheme="minorHAnsi"/>
                <w:color w:val="000000"/>
                <w:sz w:val="19"/>
                <w:szCs w:val="19"/>
                <w:lang w:eastAsia="en-GB"/>
              </w:rPr>
            </w:pPr>
            <w:r w:rsidRPr="00915BBF">
              <w:rPr>
                <w:rFonts w:eastAsia="Times New Roman" w:cstheme="minorHAnsi"/>
                <w:color w:val="000000"/>
                <w:sz w:val="19"/>
                <w:szCs w:val="19"/>
                <w:lang w:eastAsia="en-GB"/>
              </w:rPr>
              <w:t>5</w:t>
            </w:r>
          </w:p>
        </w:tc>
        <w:tc>
          <w:tcPr>
            <w:tcW w:w="538" w:type="pct"/>
            <w:tcBorders>
              <w:top w:val="single" w:sz="4" w:space="0" w:color="auto"/>
              <w:left w:val="nil"/>
              <w:bottom w:val="single" w:sz="4" w:space="0" w:color="auto"/>
              <w:right w:val="single" w:sz="4" w:space="0" w:color="auto"/>
            </w:tcBorders>
            <w:shd w:val="clear" w:color="auto" w:fill="auto"/>
          </w:tcPr>
          <w:p w14:paraId="5CE07D25" w14:textId="5E4FA44E" w:rsidR="00BC1200" w:rsidRPr="00915BBF" w:rsidRDefault="00BC1200" w:rsidP="00BC1200">
            <w:pPr>
              <w:spacing w:after="0" w:line="240" w:lineRule="auto"/>
              <w:jc w:val="right"/>
              <w:rPr>
                <w:rFonts w:eastAsia="Times New Roman" w:cstheme="minorHAnsi"/>
                <w:color w:val="000000"/>
                <w:sz w:val="19"/>
                <w:szCs w:val="19"/>
                <w:lang w:eastAsia="en-GB"/>
              </w:rPr>
            </w:pPr>
            <w:r w:rsidRPr="00915BBF">
              <w:rPr>
                <w:rFonts w:eastAsia="Times New Roman" w:cstheme="minorHAnsi"/>
                <w:color w:val="000000"/>
                <w:sz w:val="19"/>
                <w:szCs w:val="19"/>
                <w:lang w:eastAsia="en-GB"/>
              </w:rPr>
              <w:t>30,000</w:t>
            </w:r>
          </w:p>
        </w:tc>
      </w:tr>
      <w:tr w:rsidR="00915BBF" w:rsidRPr="00E51CBD" w14:paraId="7B9016AA" w14:textId="77777777" w:rsidTr="00915BBF">
        <w:trPr>
          <w:cantSplit/>
        </w:trPr>
        <w:tc>
          <w:tcPr>
            <w:tcW w:w="1433" w:type="pct"/>
            <w:tcBorders>
              <w:top w:val="single" w:sz="4" w:space="0" w:color="auto"/>
              <w:left w:val="single" w:sz="4" w:space="0" w:color="auto"/>
              <w:bottom w:val="single" w:sz="4" w:space="0" w:color="auto"/>
              <w:right w:val="single" w:sz="4" w:space="0" w:color="auto"/>
            </w:tcBorders>
            <w:shd w:val="clear" w:color="auto" w:fill="auto"/>
          </w:tcPr>
          <w:p w14:paraId="3EAA0694" w14:textId="77777777" w:rsidR="00BC1200" w:rsidRPr="00915BBF" w:rsidRDefault="00BC1200" w:rsidP="00BC1200">
            <w:pPr>
              <w:spacing w:after="0" w:line="240" w:lineRule="auto"/>
              <w:rPr>
                <w:rFonts w:eastAsia="Times New Roman" w:cstheme="minorHAnsi"/>
                <w:color w:val="000000"/>
                <w:sz w:val="19"/>
                <w:szCs w:val="19"/>
                <w:lang w:eastAsia="en-GB"/>
              </w:rPr>
            </w:pPr>
          </w:p>
        </w:tc>
        <w:tc>
          <w:tcPr>
            <w:tcW w:w="2339" w:type="pct"/>
            <w:tcBorders>
              <w:top w:val="single" w:sz="4" w:space="0" w:color="auto"/>
              <w:left w:val="nil"/>
              <w:bottom w:val="single" w:sz="4" w:space="0" w:color="auto"/>
              <w:right w:val="single" w:sz="4" w:space="0" w:color="auto"/>
            </w:tcBorders>
            <w:shd w:val="clear" w:color="auto" w:fill="auto"/>
          </w:tcPr>
          <w:p w14:paraId="1BCB2679" w14:textId="0FF43FF3" w:rsidR="00BC1200" w:rsidRPr="00915BBF" w:rsidRDefault="00BC1200" w:rsidP="00BC1200">
            <w:pPr>
              <w:spacing w:after="0" w:line="240" w:lineRule="auto"/>
              <w:jc w:val="right"/>
              <w:rPr>
                <w:rFonts w:eastAsia="Times New Roman" w:cstheme="minorHAnsi"/>
                <w:b/>
                <w:color w:val="000000"/>
                <w:sz w:val="19"/>
                <w:szCs w:val="19"/>
                <w:lang w:eastAsia="en-GB"/>
              </w:rPr>
            </w:pPr>
            <w:r w:rsidRPr="00915BBF">
              <w:rPr>
                <w:rFonts w:eastAsia="Times New Roman" w:cstheme="minorHAnsi"/>
                <w:b/>
                <w:color w:val="000000"/>
                <w:sz w:val="19"/>
                <w:szCs w:val="19"/>
                <w:lang w:eastAsia="en-GB"/>
              </w:rPr>
              <w:t>Total</w:t>
            </w:r>
          </w:p>
        </w:tc>
        <w:tc>
          <w:tcPr>
            <w:tcW w:w="690" w:type="pct"/>
            <w:tcBorders>
              <w:top w:val="single" w:sz="4" w:space="0" w:color="auto"/>
              <w:left w:val="nil"/>
              <w:bottom w:val="single" w:sz="4" w:space="0" w:color="auto"/>
              <w:right w:val="single" w:sz="4" w:space="0" w:color="auto"/>
            </w:tcBorders>
            <w:shd w:val="clear" w:color="auto" w:fill="auto"/>
          </w:tcPr>
          <w:p w14:paraId="5B8FA71A" w14:textId="7DFD0305" w:rsidR="00BC1200" w:rsidRPr="00915BBF" w:rsidRDefault="00D42DD8" w:rsidP="00BC1200">
            <w:pPr>
              <w:spacing w:after="0" w:line="240" w:lineRule="auto"/>
              <w:jc w:val="right"/>
              <w:rPr>
                <w:rFonts w:eastAsia="Times New Roman" w:cstheme="minorHAnsi"/>
                <w:b/>
                <w:color w:val="000000"/>
                <w:sz w:val="19"/>
                <w:szCs w:val="19"/>
                <w:lang w:eastAsia="en-GB"/>
              </w:rPr>
            </w:pPr>
            <w:r>
              <w:rPr>
                <w:rFonts w:eastAsia="Times New Roman" w:cstheme="minorHAnsi"/>
                <w:b/>
                <w:color w:val="000000"/>
                <w:sz w:val="19"/>
                <w:szCs w:val="19"/>
                <w:lang w:eastAsia="en-GB"/>
              </w:rPr>
              <w:t>417 day/</w:t>
            </w:r>
            <w:proofErr w:type="spellStart"/>
            <w:r>
              <w:rPr>
                <w:rFonts w:eastAsia="Times New Roman" w:cstheme="minorHAnsi"/>
                <w:b/>
                <w:color w:val="000000"/>
                <w:sz w:val="19"/>
                <w:szCs w:val="19"/>
                <w:lang w:eastAsia="en-GB"/>
              </w:rPr>
              <w:t>yr</w:t>
            </w:r>
            <w:proofErr w:type="spellEnd"/>
          </w:p>
        </w:tc>
        <w:tc>
          <w:tcPr>
            <w:tcW w:w="538" w:type="pct"/>
            <w:tcBorders>
              <w:top w:val="single" w:sz="4" w:space="0" w:color="auto"/>
              <w:left w:val="nil"/>
              <w:bottom w:val="single" w:sz="4" w:space="0" w:color="auto"/>
              <w:right w:val="single" w:sz="4" w:space="0" w:color="auto"/>
            </w:tcBorders>
            <w:shd w:val="clear" w:color="auto" w:fill="auto"/>
          </w:tcPr>
          <w:p w14:paraId="310A84A9" w14:textId="1CAE64EF" w:rsidR="00BC1200" w:rsidRPr="00915BBF" w:rsidRDefault="00D42DD8" w:rsidP="00BC1200">
            <w:pPr>
              <w:spacing w:after="0" w:line="240" w:lineRule="auto"/>
              <w:jc w:val="right"/>
              <w:rPr>
                <w:rFonts w:eastAsia="Times New Roman" w:cstheme="minorHAnsi"/>
                <w:b/>
                <w:color w:val="000000"/>
                <w:sz w:val="19"/>
                <w:szCs w:val="19"/>
                <w:lang w:eastAsia="en-GB"/>
              </w:rPr>
            </w:pPr>
            <w:r>
              <w:rPr>
                <w:rFonts w:eastAsia="Times New Roman" w:cstheme="minorHAnsi"/>
                <w:b/>
                <w:color w:val="000000"/>
                <w:sz w:val="19"/>
                <w:szCs w:val="19"/>
                <w:lang w:eastAsia="en-GB"/>
              </w:rPr>
              <w:t>USD 300,000</w:t>
            </w:r>
          </w:p>
        </w:tc>
      </w:tr>
    </w:tbl>
    <w:p w14:paraId="6F0E527A" w14:textId="77777777" w:rsidR="00B81EAD" w:rsidRPr="00A25FBB" w:rsidRDefault="00B81EAD" w:rsidP="00B81EAD">
      <w:pPr>
        <w:spacing w:after="0"/>
        <w:rPr>
          <w:rFonts w:ascii="Arial" w:hAnsi="Arial" w:cs="Arial"/>
          <w:b/>
          <w:sz w:val="28"/>
          <w:szCs w:val="28"/>
        </w:rPr>
      </w:pPr>
    </w:p>
    <w:sectPr w:rsidR="00B81EAD" w:rsidRPr="00A25FBB" w:rsidSect="005B0553">
      <w:pgSz w:w="15840" w:h="12240" w:orient="landscape"/>
      <w:pgMar w:top="1304" w:right="1588" w:bottom="1304" w:left="130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8EFBB3" w14:textId="77777777" w:rsidR="00AE7EBD" w:rsidRDefault="00AE7EBD" w:rsidP="00647AB3">
      <w:pPr>
        <w:spacing w:after="0" w:line="240" w:lineRule="auto"/>
      </w:pPr>
      <w:r>
        <w:separator/>
      </w:r>
    </w:p>
  </w:endnote>
  <w:endnote w:type="continuationSeparator" w:id="0">
    <w:p w14:paraId="17093D86" w14:textId="77777777" w:rsidR="00AE7EBD" w:rsidRDefault="00AE7EBD" w:rsidP="00647A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8376955"/>
      <w:docPartObj>
        <w:docPartGallery w:val="Page Numbers (Bottom of Page)"/>
        <w:docPartUnique/>
      </w:docPartObj>
    </w:sdtPr>
    <w:sdtEndPr>
      <w:rPr>
        <w:noProof/>
      </w:rPr>
    </w:sdtEndPr>
    <w:sdtContent>
      <w:p w14:paraId="1FE5CB06" w14:textId="77777777" w:rsidR="00647AB3" w:rsidRDefault="00647AB3">
        <w:pPr>
          <w:pStyle w:val="Footer"/>
          <w:jc w:val="right"/>
        </w:pPr>
        <w:r>
          <w:fldChar w:fldCharType="begin"/>
        </w:r>
        <w:r>
          <w:instrText xml:space="preserve"> PAGE   \* MERGEFORMAT </w:instrText>
        </w:r>
        <w:r>
          <w:fldChar w:fldCharType="separate"/>
        </w:r>
        <w:r w:rsidR="00C735DB">
          <w:rPr>
            <w:noProof/>
          </w:rPr>
          <w:t>3</w:t>
        </w:r>
        <w:r>
          <w:rPr>
            <w:noProof/>
          </w:rPr>
          <w:fldChar w:fldCharType="end"/>
        </w:r>
      </w:p>
    </w:sdtContent>
  </w:sdt>
  <w:p w14:paraId="4DAA64F1" w14:textId="77777777" w:rsidR="00647AB3" w:rsidRDefault="00647A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B549C3" w14:textId="77777777" w:rsidR="00AE7EBD" w:rsidRDefault="00AE7EBD" w:rsidP="00647AB3">
      <w:pPr>
        <w:spacing w:after="0" w:line="240" w:lineRule="auto"/>
      </w:pPr>
      <w:r>
        <w:separator/>
      </w:r>
    </w:p>
  </w:footnote>
  <w:footnote w:type="continuationSeparator" w:id="0">
    <w:p w14:paraId="3FC6AF54" w14:textId="77777777" w:rsidR="00AE7EBD" w:rsidRDefault="00AE7EBD" w:rsidP="00647A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5E1FF5" w14:textId="5385869A" w:rsidR="007750BB" w:rsidRPr="00D605A4" w:rsidRDefault="007750BB" w:rsidP="007750BB">
    <w:pPr>
      <w:pStyle w:val="Header"/>
      <w:pBdr>
        <w:bottom w:val="single" w:sz="4" w:space="1" w:color="auto"/>
      </w:pBdr>
      <w:rPr>
        <w:rFonts w:cs="Arial"/>
        <w:i/>
        <w:szCs w:val="18"/>
        <w:lang w:val="de-DE"/>
      </w:rPr>
    </w:pPr>
    <w:r>
      <w:rPr>
        <w:rFonts w:cs="Arial"/>
        <w:i/>
        <w:szCs w:val="18"/>
        <w:lang w:val="de-DE"/>
      </w:rPr>
      <w:t>EAAFP/MOP10/</w:t>
    </w:r>
    <w:r w:rsidR="00E52C5F">
      <w:rPr>
        <w:rFonts w:cs="Arial"/>
        <w:i/>
        <w:szCs w:val="18"/>
        <w:lang w:val="de-DE"/>
      </w:rPr>
      <w:t>D</w:t>
    </w:r>
    <w:r w:rsidR="00E11DFC">
      <w:rPr>
        <w:rFonts w:cs="Arial"/>
        <w:i/>
        <w:szCs w:val="18"/>
        <w:lang w:val="de-DE"/>
      </w:rPr>
      <w:t>ocument 12</w:t>
    </w:r>
  </w:p>
  <w:p w14:paraId="4D735C03" w14:textId="77777777" w:rsidR="007750BB" w:rsidRDefault="007750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9A50579E"/>
    <w:lvl w:ilvl="0">
      <w:start w:val="1"/>
      <w:numFmt w:val="decimal"/>
      <w:pStyle w:val="ListNumber"/>
      <w:lvlText w:val="%1."/>
      <w:lvlJc w:val="left"/>
      <w:pPr>
        <w:tabs>
          <w:tab w:val="num" w:pos="360"/>
        </w:tabs>
        <w:ind w:left="360" w:hanging="360"/>
      </w:pPr>
      <w:rPr>
        <w:color w:val="auto"/>
      </w:rPr>
    </w:lvl>
  </w:abstractNum>
  <w:abstractNum w:abstractNumId="1" w15:restartNumberingAfterBreak="0">
    <w:nsid w:val="00032DB9"/>
    <w:multiLevelType w:val="multilevel"/>
    <w:tmpl w:val="E5E89F92"/>
    <w:styleLink w:val="BulletList"/>
    <w:lvl w:ilvl="0">
      <w:start w:val="1"/>
      <w:numFmt w:val="bullet"/>
      <w:pStyle w:val="ListBullet"/>
      <w:lvlText w:val=""/>
      <w:lvlJc w:val="left"/>
      <w:pPr>
        <w:ind w:left="369" w:hanging="369"/>
      </w:pPr>
      <w:rPr>
        <w:rFonts w:ascii="Symbol" w:hAnsi="Symbol" w:hint="default"/>
      </w:rPr>
    </w:lvl>
    <w:lvl w:ilvl="1">
      <w:start w:val="1"/>
      <w:numFmt w:val="none"/>
      <w:pStyle w:val="ListBullet2"/>
      <w:lvlText w:val="-"/>
      <w:lvlJc w:val="left"/>
      <w:pPr>
        <w:ind w:left="737" w:hanging="368"/>
      </w:pPr>
      <w:rPr>
        <w:rFonts w:hint="default"/>
      </w:rPr>
    </w:lvl>
    <w:lvl w:ilvl="2">
      <w:start w:val="1"/>
      <w:numFmt w:val="none"/>
      <w:pStyle w:val="ListBullet3"/>
      <w:lvlText w:val=":"/>
      <w:lvlJc w:val="left"/>
      <w:pPr>
        <w:ind w:left="1106" w:hanging="369"/>
      </w:pPr>
      <w:rPr>
        <w:rFonts w:hint="default"/>
      </w:rPr>
    </w:lvl>
    <w:lvl w:ilvl="3">
      <w:start w:val="1"/>
      <w:numFmt w:val="none"/>
      <w:pStyle w:val="ListBullet4"/>
      <w:lvlText w:val=""/>
      <w:lvlJc w:val="left"/>
      <w:pPr>
        <w:ind w:left="1474" w:hanging="368"/>
      </w:pPr>
      <w:rPr>
        <w:rFonts w:hint="default"/>
        <w:color w:val="auto"/>
      </w:rPr>
    </w:lvl>
    <w:lvl w:ilvl="4">
      <w:start w:val="1"/>
      <w:numFmt w:val="none"/>
      <w:pStyle w:val="ListBullet5"/>
      <w:lvlText w:val=""/>
      <w:lvlJc w:val="left"/>
      <w:pPr>
        <w:ind w:left="1800" w:hanging="360"/>
      </w:pPr>
      <w:rPr>
        <w:rFonts w:hint="default"/>
        <w:color w:val="auto"/>
      </w:rPr>
    </w:lvl>
    <w:lvl w:ilvl="5">
      <w:start w:val="1"/>
      <w:numFmt w:val="none"/>
      <w:lvlText w:val=""/>
      <w:lvlJc w:val="left"/>
      <w:pPr>
        <w:ind w:left="2160" w:hanging="360"/>
      </w:pPr>
      <w:rPr>
        <w:rFonts w:hint="default"/>
        <w:color w:val="auto"/>
      </w:rPr>
    </w:lvl>
    <w:lvl w:ilvl="6">
      <w:start w:val="1"/>
      <w:numFmt w:val="none"/>
      <w:lvlText w:val=""/>
      <w:lvlJc w:val="left"/>
      <w:pPr>
        <w:ind w:left="2520" w:hanging="360"/>
      </w:pPr>
      <w:rPr>
        <w:rFonts w:hint="default"/>
        <w:color w:val="auto"/>
      </w:rPr>
    </w:lvl>
    <w:lvl w:ilvl="7">
      <w:start w:val="1"/>
      <w:numFmt w:val="none"/>
      <w:lvlText w:val=""/>
      <w:lvlJc w:val="left"/>
      <w:pPr>
        <w:ind w:left="2880" w:hanging="360"/>
      </w:pPr>
      <w:rPr>
        <w:rFonts w:hint="default"/>
        <w:color w:val="auto"/>
      </w:rPr>
    </w:lvl>
    <w:lvl w:ilvl="8">
      <w:start w:val="1"/>
      <w:numFmt w:val="none"/>
      <w:lvlText w:val=""/>
      <w:lvlJc w:val="left"/>
      <w:pPr>
        <w:ind w:left="3240" w:hanging="360"/>
      </w:pPr>
      <w:rPr>
        <w:rFonts w:hint="default"/>
        <w:color w:val="auto"/>
      </w:rPr>
    </w:lvl>
  </w:abstractNum>
  <w:abstractNum w:abstractNumId="2" w15:restartNumberingAfterBreak="0">
    <w:nsid w:val="00794F0A"/>
    <w:multiLevelType w:val="multilevel"/>
    <w:tmpl w:val="98E8AAAC"/>
    <w:lvl w:ilvl="0">
      <w:start w:val="1"/>
      <w:numFmt w:val="decimal"/>
      <w:lvlText w:val="%1."/>
      <w:lvlJc w:val="left"/>
      <w:pPr>
        <w:ind w:left="369" w:hanging="369"/>
      </w:pPr>
      <w:rPr>
        <w:rFonts w:ascii="Arial" w:hAnsi="Arial" w:hint="default"/>
        <w:sz w:val="22"/>
      </w:rPr>
    </w:lvl>
    <w:lvl w:ilvl="1">
      <w:start w:val="1"/>
      <w:numFmt w:val="lowerLetter"/>
      <w:lvlText w:val="%2."/>
      <w:lvlJc w:val="left"/>
      <w:pPr>
        <w:ind w:left="738" w:hanging="369"/>
      </w:pPr>
      <w:rPr>
        <w:rFonts w:hint="default"/>
      </w:rPr>
    </w:lvl>
    <w:lvl w:ilvl="2">
      <w:start w:val="1"/>
      <w:numFmt w:val="lowerRoman"/>
      <w:lvlText w:val="%3."/>
      <w:lvlJc w:val="left"/>
      <w:pPr>
        <w:ind w:left="1107" w:hanging="369"/>
      </w:pPr>
      <w:rPr>
        <w:rFonts w:hint="default"/>
      </w:rPr>
    </w:lvl>
    <w:lvl w:ilvl="3">
      <w:start w:val="1"/>
      <w:numFmt w:val="none"/>
      <w:lvlText w:val="%4"/>
      <w:lvlJc w:val="left"/>
      <w:pPr>
        <w:ind w:left="1476" w:hanging="369"/>
      </w:pPr>
      <w:rPr>
        <w:rFonts w:hint="default"/>
      </w:rPr>
    </w:lvl>
    <w:lvl w:ilvl="4">
      <w:start w:val="1"/>
      <w:numFmt w:val="none"/>
      <w:lvlText w:val=""/>
      <w:lvlJc w:val="left"/>
      <w:pPr>
        <w:ind w:left="1845" w:hanging="369"/>
      </w:pPr>
      <w:rPr>
        <w:rFonts w:hint="default"/>
      </w:rPr>
    </w:lvl>
    <w:lvl w:ilvl="5">
      <w:start w:val="1"/>
      <w:numFmt w:val="none"/>
      <w:lvlText w:val=""/>
      <w:lvlJc w:val="left"/>
      <w:pPr>
        <w:ind w:left="2214" w:hanging="369"/>
      </w:pPr>
      <w:rPr>
        <w:rFonts w:hint="default"/>
      </w:rPr>
    </w:lvl>
    <w:lvl w:ilvl="6">
      <w:start w:val="1"/>
      <w:numFmt w:val="none"/>
      <w:lvlText w:val=""/>
      <w:lvlJc w:val="left"/>
      <w:pPr>
        <w:ind w:left="2583" w:hanging="369"/>
      </w:pPr>
      <w:rPr>
        <w:rFonts w:hint="default"/>
      </w:rPr>
    </w:lvl>
    <w:lvl w:ilvl="7">
      <w:start w:val="1"/>
      <w:numFmt w:val="none"/>
      <w:lvlText w:val=""/>
      <w:lvlJc w:val="left"/>
      <w:pPr>
        <w:ind w:left="2952" w:hanging="369"/>
      </w:pPr>
      <w:rPr>
        <w:rFonts w:hint="default"/>
      </w:rPr>
    </w:lvl>
    <w:lvl w:ilvl="8">
      <w:start w:val="1"/>
      <w:numFmt w:val="none"/>
      <w:lvlText w:val=""/>
      <w:lvlJc w:val="left"/>
      <w:pPr>
        <w:ind w:left="3321" w:hanging="369"/>
      </w:pPr>
      <w:rPr>
        <w:rFonts w:hint="default"/>
      </w:rPr>
    </w:lvl>
  </w:abstractNum>
  <w:abstractNum w:abstractNumId="3" w15:restartNumberingAfterBreak="0">
    <w:nsid w:val="028F6578"/>
    <w:multiLevelType w:val="hybridMultilevel"/>
    <w:tmpl w:val="0FC431BC"/>
    <w:lvl w:ilvl="0" w:tplc="00668CEC">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C008A1"/>
    <w:multiLevelType w:val="hybridMultilevel"/>
    <w:tmpl w:val="69C64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745BC2"/>
    <w:multiLevelType w:val="multilevel"/>
    <w:tmpl w:val="E5E89F92"/>
    <w:numStyleLink w:val="BulletList"/>
  </w:abstractNum>
  <w:abstractNum w:abstractNumId="6" w15:restartNumberingAfterBreak="0">
    <w:nsid w:val="28D642B6"/>
    <w:multiLevelType w:val="hybridMultilevel"/>
    <w:tmpl w:val="FB42C32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EAC2DB8"/>
    <w:multiLevelType w:val="hybridMultilevel"/>
    <w:tmpl w:val="53402422"/>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8" w15:restartNumberingAfterBreak="0">
    <w:nsid w:val="36A62E70"/>
    <w:multiLevelType w:val="hybridMultilevel"/>
    <w:tmpl w:val="71B0F10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60E865E0"/>
    <w:multiLevelType w:val="multilevel"/>
    <w:tmpl w:val="3FF2BAD6"/>
    <w:lvl w:ilvl="0">
      <w:start w:val="1"/>
      <w:numFmt w:val="bullet"/>
      <w:lvlText w:val=""/>
      <w:lvlJc w:val="left"/>
      <w:pPr>
        <w:ind w:left="369" w:hanging="369"/>
      </w:pPr>
      <w:rPr>
        <w:rFonts w:ascii="Symbol" w:hAnsi="Symbol" w:hint="default"/>
      </w:rPr>
    </w:lvl>
    <w:lvl w:ilvl="1">
      <w:start w:val="1"/>
      <w:numFmt w:val="none"/>
      <w:lvlText w:val="-"/>
      <w:lvlJc w:val="left"/>
      <w:pPr>
        <w:ind w:left="737" w:hanging="368"/>
      </w:pPr>
      <w:rPr>
        <w:rFonts w:hint="default"/>
      </w:rPr>
    </w:lvl>
    <w:lvl w:ilvl="2">
      <w:start w:val="1"/>
      <w:numFmt w:val="bullet"/>
      <w:lvlText w:val="o"/>
      <w:lvlJc w:val="left"/>
      <w:pPr>
        <w:ind w:left="1106" w:hanging="369"/>
      </w:pPr>
      <w:rPr>
        <w:rFonts w:ascii="Courier New" w:hAnsi="Courier New" w:cs="Courier New" w:hint="default"/>
      </w:rPr>
    </w:lvl>
    <w:lvl w:ilvl="3">
      <w:start w:val="1"/>
      <w:numFmt w:val="none"/>
      <w:lvlText w:val=""/>
      <w:lvlJc w:val="left"/>
      <w:pPr>
        <w:ind w:left="1474" w:hanging="368"/>
      </w:pPr>
      <w:rPr>
        <w:rFonts w:hint="default"/>
        <w:color w:val="auto"/>
      </w:rPr>
    </w:lvl>
    <w:lvl w:ilvl="4">
      <w:start w:val="1"/>
      <w:numFmt w:val="none"/>
      <w:lvlText w:val=""/>
      <w:lvlJc w:val="left"/>
      <w:pPr>
        <w:ind w:left="1800" w:hanging="360"/>
      </w:pPr>
      <w:rPr>
        <w:rFonts w:hint="default"/>
        <w:color w:val="auto"/>
      </w:rPr>
    </w:lvl>
    <w:lvl w:ilvl="5">
      <w:start w:val="1"/>
      <w:numFmt w:val="none"/>
      <w:lvlText w:val=""/>
      <w:lvlJc w:val="left"/>
      <w:pPr>
        <w:ind w:left="2160" w:hanging="360"/>
      </w:pPr>
      <w:rPr>
        <w:rFonts w:hint="default"/>
        <w:color w:val="auto"/>
      </w:rPr>
    </w:lvl>
    <w:lvl w:ilvl="6">
      <w:start w:val="1"/>
      <w:numFmt w:val="none"/>
      <w:lvlText w:val=""/>
      <w:lvlJc w:val="left"/>
      <w:pPr>
        <w:ind w:left="2520" w:hanging="360"/>
      </w:pPr>
      <w:rPr>
        <w:rFonts w:hint="default"/>
        <w:color w:val="auto"/>
      </w:rPr>
    </w:lvl>
    <w:lvl w:ilvl="7">
      <w:start w:val="1"/>
      <w:numFmt w:val="none"/>
      <w:lvlText w:val=""/>
      <w:lvlJc w:val="left"/>
      <w:pPr>
        <w:ind w:left="2880" w:hanging="360"/>
      </w:pPr>
      <w:rPr>
        <w:rFonts w:hint="default"/>
        <w:color w:val="auto"/>
      </w:rPr>
    </w:lvl>
    <w:lvl w:ilvl="8">
      <w:start w:val="1"/>
      <w:numFmt w:val="none"/>
      <w:lvlText w:val=""/>
      <w:lvlJc w:val="left"/>
      <w:pPr>
        <w:ind w:left="3240" w:hanging="360"/>
      </w:pPr>
      <w:rPr>
        <w:rFonts w:hint="default"/>
        <w:color w:val="auto"/>
      </w:rPr>
    </w:lvl>
  </w:abstractNum>
  <w:abstractNum w:abstractNumId="10" w15:restartNumberingAfterBreak="0">
    <w:nsid w:val="65456429"/>
    <w:multiLevelType w:val="multilevel"/>
    <w:tmpl w:val="E898CC72"/>
    <w:lvl w:ilvl="0">
      <w:start w:val="1"/>
      <w:numFmt w:val="decimal"/>
      <w:lvlText w:val="%1."/>
      <w:lvlJc w:val="left"/>
      <w:pPr>
        <w:ind w:left="369" w:hanging="369"/>
      </w:pPr>
      <w:rPr>
        <w:rFonts w:ascii="Arial" w:hAnsi="Arial" w:hint="default"/>
        <w:sz w:val="22"/>
      </w:rPr>
    </w:lvl>
    <w:lvl w:ilvl="1">
      <w:start w:val="1"/>
      <w:numFmt w:val="lowerLetter"/>
      <w:lvlText w:val="%2."/>
      <w:lvlJc w:val="left"/>
      <w:pPr>
        <w:ind w:left="738" w:hanging="369"/>
      </w:pPr>
      <w:rPr>
        <w:rFonts w:hint="default"/>
      </w:rPr>
    </w:lvl>
    <w:lvl w:ilvl="2">
      <w:start w:val="1"/>
      <w:numFmt w:val="lowerRoman"/>
      <w:lvlText w:val="%3."/>
      <w:lvlJc w:val="left"/>
      <w:pPr>
        <w:ind w:left="1107" w:hanging="369"/>
      </w:pPr>
      <w:rPr>
        <w:rFonts w:hint="default"/>
      </w:rPr>
    </w:lvl>
    <w:lvl w:ilvl="3">
      <w:start w:val="1"/>
      <w:numFmt w:val="none"/>
      <w:lvlText w:val="%4"/>
      <w:lvlJc w:val="left"/>
      <w:pPr>
        <w:ind w:left="1476" w:hanging="369"/>
      </w:pPr>
      <w:rPr>
        <w:rFonts w:hint="default"/>
      </w:rPr>
    </w:lvl>
    <w:lvl w:ilvl="4">
      <w:start w:val="1"/>
      <w:numFmt w:val="none"/>
      <w:lvlText w:val=""/>
      <w:lvlJc w:val="left"/>
      <w:pPr>
        <w:ind w:left="1845" w:hanging="369"/>
      </w:pPr>
      <w:rPr>
        <w:rFonts w:hint="default"/>
      </w:rPr>
    </w:lvl>
    <w:lvl w:ilvl="5">
      <w:start w:val="1"/>
      <w:numFmt w:val="none"/>
      <w:lvlText w:val=""/>
      <w:lvlJc w:val="left"/>
      <w:pPr>
        <w:ind w:left="2214" w:hanging="369"/>
      </w:pPr>
      <w:rPr>
        <w:rFonts w:hint="default"/>
      </w:rPr>
    </w:lvl>
    <w:lvl w:ilvl="6">
      <w:start w:val="1"/>
      <w:numFmt w:val="none"/>
      <w:lvlText w:val=""/>
      <w:lvlJc w:val="left"/>
      <w:pPr>
        <w:ind w:left="2583" w:hanging="369"/>
      </w:pPr>
      <w:rPr>
        <w:rFonts w:hint="default"/>
      </w:rPr>
    </w:lvl>
    <w:lvl w:ilvl="7">
      <w:start w:val="1"/>
      <w:numFmt w:val="none"/>
      <w:lvlText w:val=""/>
      <w:lvlJc w:val="left"/>
      <w:pPr>
        <w:ind w:left="2952" w:hanging="369"/>
      </w:pPr>
      <w:rPr>
        <w:rFonts w:hint="default"/>
      </w:rPr>
    </w:lvl>
    <w:lvl w:ilvl="8">
      <w:start w:val="1"/>
      <w:numFmt w:val="none"/>
      <w:lvlText w:val=""/>
      <w:lvlJc w:val="left"/>
      <w:pPr>
        <w:ind w:left="3321" w:hanging="369"/>
      </w:pPr>
      <w:rPr>
        <w:rFonts w:hint="default"/>
      </w:rPr>
    </w:lvl>
  </w:abstractNum>
  <w:abstractNum w:abstractNumId="11" w15:restartNumberingAfterBreak="0">
    <w:nsid w:val="72A27376"/>
    <w:multiLevelType w:val="hybridMultilevel"/>
    <w:tmpl w:val="71C061E8"/>
    <w:lvl w:ilvl="0" w:tplc="00668CEC">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2964D5"/>
    <w:multiLevelType w:val="multilevel"/>
    <w:tmpl w:val="E898CC72"/>
    <w:styleLink w:val="KeyPoints"/>
    <w:lvl w:ilvl="0">
      <w:start w:val="1"/>
      <w:numFmt w:val="decimal"/>
      <w:lvlText w:val="%1."/>
      <w:lvlJc w:val="left"/>
      <w:pPr>
        <w:ind w:left="369" w:hanging="369"/>
      </w:pPr>
      <w:rPr>
        <w:rFonts w:ascii="Arial" w:hAnsi="Arial" w:hint="default"/>
        <w:sz w:val="22"/>
      </w:rPr>
    </w:lvl>
    <w:lvl w:ilvl="1">
      <w:start w:val="1"/>
      <w:numFmt w:val="lowerLetter"/>
      <w:lvlText w:val="%2."/>
      <w:lvlJc w:val="left"/>
      <w:pPr>
        <w:ind w:left="738" w:hanging="369"/>
      </w:pPr>
      <w:rPr>
        <w:rFonts w:hint="default"/>
      </w:rPr>
    </w:lvl>
    <w:lvl w:ilvl="2">
      <w:start w:val="1"/>
      <w:numFmt w:val="lowerRoman"/>
      <w:lvlText w:val="%3."/>
      <w:lvlJc w:val="left"/>
      <w:pPr>
        <w:ind w:left="1107" w:hanging="369"/>
      </w:pPr>
      <w:rPr>
        <w:rFonts w:hint="default"/>
      </w:rPr>
    </w:lvl>
    <w:lvl w:ilvl="3">
      <w:start w:val="1"/>
      <w:numFmt w:val="none"/>
      <w:lvlText w:val="%4"/>
      <w:lvlJc w:val="left"/>
      <w:pPr>
        <w:ind w:left="1476" w:hanging="369"/>
      </w:pPr>
      <w:rPr>
        <w:rFonts w:hint="default"/>
      </w:rPr>
    </w:lvl>
    <w:lvl w:ilvl="4">
      <w:start w:val="1"/>
      <w:numFmt w:val="none"/>
      <w:lvlText w:val=""/>
      <w:lvlJc w:val="left"/>
      <w:pPr>
        <w:ind w:left="1845" w:hanging="369"/>
      </w:pPr>
      <w:rPr>
        <w:rFonts w:hint="default"/>
      </w:rPr>
    </w:lvl>
    <w:lvl w:ilvl="5">
      <w:start w:val="1"/>
      <w:numFmt w:val="none"/>
      <w:lvlText w:val=""/>
      <w:lvlJc w:val="left"/>
      <w:pPr>
        <w:ind w:left="2214" w:hanging="369"/>
      </w:pPr>
      <w:rPr>
        <w:rFonts w:hint="default"/>
      </w:rPr>
    </w:lvl>
    <w:lvl w:ilvl="6">
      <w:start w:val="1"/>
      <w:numFmt w:val="none"/>
      <w:lvlText w:val=""/>
      <w:lvlJc w:val="left"/>
      <w:pPr>
        <w:ind w:left="2583" w:hanging="369"/>
      </w:pPr>
      <w:rPr>
        <w:rFonts w:hint="default"/>
      </w:rPr>
    </w:lvl>
    <w:lvl w:ilvl="7">
      <w:start w:val="1"/>
      <w:numFmt w:val="none"/>
      <w:lvlText w:val=""/>
      <w:lvlJc w:val="left"/>
      <w:pPr>
        <w:ind w:left="2952" w:hanging="369"/>
      </w:pPr>
      <w:rPr>
        <w:rFonts w:hint="default"/>
      </w:rPr>
    </w:lvl>
    <w:lvl w:ilvl="8">
      <w:start w:val="1"/>
      <w:numFmt w:val="none"/>
      <w:lvlText w:val=""/>
      <w:lvlJc w:val="left"/>
      <w:pPr>
        <w:ind w:left="3321" w:hanging="369"/>
      </w:pPr>
      <w:rPr>
        <w:rFonts w:hint="default"/>
      </w:rPr>
    </w:lvl>
  </w:abstractNum>
  <w:abstractNum w:abstractNumId="13" w15:restartNumberingAfterBreak="0">
    <w:nsid w:val="7C1E6735"/>
    <w:multiLevelType w:val="multilevel"/>
    <w:tmpl w:val="677EDC52"/>
    <w:lvl w:ilvl="0">
      <w:start w:val="1"/>
      <w:numFmt w:val="decimal"/>
      <w:lvlText w:val="%1."/>
      <w:lvlJc w:val="left"/>
      <w:pPr>
        <w:ind w:left="369" w:hanging="369"/>
      </w:pPr>
      <w:rPr>
        <w:rFonts w:ascii="Calibri" w:hAnsi="Calibri" w:hint="default"/>
        <w:sz w:val="22"/>
      </w:rPr>
    </w:lvl>
    <w:lvl w:ilvl="1">
      <w:start w:val="1"/>
      <w:numFmt w:val="lowerLetter"/>
      <w:lvlText w:val="%2."/>
      <w:lvlJc w:val="left"/>
      <w:pPr>
        <w:ind w:left="738" w:hanging="369"/>
      </w:pPr>
      <w:rPr>
        <w:rFonts w:hint="default"/>
      </w:rPr>
    </w:lvl>
    <w:lvl w:ilvl="2">
      <w:start w:val="1"/>
      <w:numFmt w:val="lowerRoman"/>
      <w:lvlText w:val="%3."/>
      <w:lvlJc w:val="left"/>
      <w:pPr>
        <w:ind w:left="1107" w:hanging="369"/>
      </w:pPr>
      <w:rPr>
        <w:rFonts w:hint="default"/>
      </w:rPr>
    </w:lvl>
    <w:lvl w:ilvl="3">
      <w:start w:val="1"/>
      <w:numFmt w:val="none"/>
      <w:lvlText w:val="%4"/>
      <w:lvlJc w:val="left"/>
      <w:pPr>
        <w:ind w:left="1476" w:hanging="369"/>
      </w:pPr>
      <w:rPr>
        <w:rFonts w:hint="default"/>
      </w:rPr>
    </w:lvl>
    <w:lvl w:ilvl="4">
      <w:start w:val="1"/>
      <w:numFmt w:val="none"/>
      <w:lvlText w:val=""/>
      <w:lvlJc w:val="left"/>
      <w:pPr>
        <w:ind w:left="1845" w:hanging="369"/>
      </w:pPr>
      <w:rPr>
        <w:rFonts w:hint="default"/>
      </w:rPr>
    </w:lvl>
    <w:lvl w:ilvl="5">
      <w:start w:val="1"/>
      <w:numFmt w:val="none"/>
      <w:lvlText w:val=""/>
      <w:lvlJc w:val="left"/>
      <w:pPr>
        <w:ind w:left="2214" w:hanging="369"/>
      </w:pPr>
      <w:rPr>
        <w:rFonts w:hint="default"/>
      </w:rPr>
    </w:lvl>
    <w:lvl w:ilvl="6">
      <w:start w:val="1"/>
      <w:numFmt w:val="none"/>
      <w:lvlText w:val=""/>
      <w:lvlJc w:val="left"/>
      <w:pPr>
        <w:ind w:left="2583" w:hanging="369"/>
      </w:pPr>
      <w:rPr>
        <w:rFonts w:hint="default"/>
      </w:rPr>
    </w:lvl>
    <w:lvl w:ilvl="7">
      <w:start w:val="1"/>
      <w:numFmt w:val="none"/>
      <w:lvlText w:val=""/>
      <w:lvlJc w:val="left"/>
      <w:pPr>
        <w:ind w:left="2952" w:hanging="369"/>
      </w:pPr>
      <w:rPr>
        <w:rFonts w:hint="default"/>
      </w:rPr>
    </w:lvl>
    <w:lvl w:ilvl="8">
      <w:start w:val="1"/>
      <w:numFmt w:val="none"/>
      <w:lvlText w:val=""/>
      <w:lvlJc w:val="left"/>
      <w:pPr>
        <w:ind w:left="3321" w:hanging="369"/>
      </w:pPr>
      <w:rPr>
        <w:rFonts w:hint="default"/>
      </w:rPr>
    </w:lvl>
  </w:abstractNum>
  <w:num w:numId="1">
    <w:abstractNumId w:val="4"/>
  </w:num>
  <w:num w:numId="2">
    <w:abstractNumId w:val="0"/>
  </w:num>
  <w:num w:numId="3">
    <w:abstractNumId w:val="1"/>
  </w:num>
  <w:num w:numId="4">
    <w:abstractNumId w:val="5"/>
    <w:lvlOverride w:ilvl="0">
      <w:lvl w:ilvl="0">
        <w:start w:val="1"/>
        <w:numFmt w:val="bullet"/>
        <w:pStyle w:val="ListBullet"/>
        <w:lvlText w:val=""/>
        <w:lvlJc w:val="left"/>
        <w:pPr>
          <w:ind w:left="369" w:hanging="369"/>
        </w:pPr>
        <w:rPr>
          <w:rFonts w:ascii="Symbol" w:hAnsi="Symbol" w:hint="default"/>
          <w:color w:val="FF0000"/>
        </w:rPr>
      </w:lvl>
    </w:lvlOverride>
  </w:num>
  <w:num w:numId="5">
    <w:abstractNumId w:val="8"/>
  </w:num>
  <w:num w:numId="6">
    <w:abstractNumId w:val="6"/>
  </w:num>
  <w:num w:numId="7">
    <w:abstractNumId w:val="9"/>
  </w:num>
  <w:num w:numId="8">
    <w:abstractNumId w:val="12"/>
  </w:num>
  <w:num w:numId="9">
    <w:abstractNumId w:val="10"/>
  </w:num>
  <w:num w:numId="10">
    <w:abstractNumId w:val="5"/>
  </w:num>
  <w:num w:numId="11">
    <w:abstractNumId w:val="0"/>
  </w:num>
  <w:num w:numId="12">
    <w:abstractNumId w:val="7"/>
  </w:num>
  <w:num w:numId="13">
    <w:abstractNumId w:val="3"/>
  </w:num>
  <w:num w:numId="14">
    <w:abstractNumId w:val="11"/>
  </w:num>
  <w:num w:numId="15">
    <w:abstractNumId w:val="13"/>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073"/>
    <w:rsid w:val="00003D6B"/>
    <w:rsid w:val="00004B0A"/>
    <w:rsid w:val="00024C2A"/>
    <w:rsid w:val="00033765"/>
    <w:rsid w:val="00055FAA"/>
    <w:rsid w:val="00057CA5"/>
    <w:rsid w:val="0006020F"/>
    <w:rsid w:val="000642C7"/>
    <w:rsid w:val="0006774A"/>
    <w:rsid w:val="00072564"/>
    <w:rsid w:val="000740FA"/>
    <w:rsid w:val="00087F4B"/>
    <w:rsid w:val="000B0C4A"/>
    <w:rsid w:val="000C1F7B"/>
    <w:rsid w:val="000D3545"/>
    <w:rsid w:val="000D75EE"/>
    <w:rsid w:val="000E3D9A"/>
    <w:rsid w:val="00124E8F"/>
    <w:rsid w:val="00132C48"/>
    <w:rsid w:val="00141107"/>
    <w:rsid w:val="00142454"/>
    <w:rsid w:val="00144A5A"/>
    <w:rsid w:val="00192C99"/>
    <w:rsid w:val="001B46A8"/>
    <w:rsid w:val="001D331B"/>
    <w:rsid w:val="001D4D13"/>
    <w:rsid w:val="001F041E"/>
    <w:rsid w:val="00202133"/>
    <w:rsid w:val="00205BDE"/>
    <w:rsid w:val="00206953"/>
    <w:rsid w:val="00207F47"/>
    <w:rsid w:val="002341DB"/>
    <w:rsid w:val="002519F1"/>
    <w:rsid w:val="00267A86"/>
    <w:rsid w:val="00294158"/>
    <w:rsid w:val="002B24B1"/>
    <w:rsid w:val="002D0616"/>
    <w:rsid w:val="002D2487"/>
    <w:rsid w:val="00305D96"/>
    <w:rsid w:val="00316356"/>
    <w:rsid w:val="00322A6A"/>
    <w:rsid w:val="00327E79"/>
    <w:rsid w:val="003501AB"/>
    <w:rsid w:val="00374C98"/>
    <w:rsid w:val="0037556A"/>
    <w:rsid w:val="00392E2F"/>
    <w:rsid w:val="003B4D09"/>
    <w:rsid w:val="004172EE"/>
    <w:rsid w:val="004357E1"/>
    <w:rsid w:val="00441C01"/>
    <w:rsid w:val="004460CF"/>
    <w:rsid w:val="00462565"/>
    <w:rsid w:val="0047304A"/>
    <w:rsid w:val="0047326C"/>
    <w:rsid w:val="004935EE"/>
    <w:rsid w:val="00496340"/>
    <w:rsid w:val="004D6AE1"/>
    <w:rsid w:val="004E21A8"/>
    <w:rsid w:val="004F4B99"/>
    <w:rsid w:val="00504053"/>
    <w:rsid w:val="00513F2D"/>
    <w:rsid w:val="00543047"/>
    <w:rsid w:val="005552B3"/>
    <w:rsid w:val="00555C2E"/>
    <w:rsid w:val="0058111E"/>
    <w:rsid w:val="005A3324"/>
    <w:rsid w:val="005B0553"/>
    <w:rsid w:val="005C0F86"/>
    <w:rsid w:val="005C3FA9"/>
    <w:rsid w:val="005D2126"/>
    <w:rsid w:val="005D40A6"/>
    <w:rsid w:val="005E5BCC"/>
    <w:rsid w:val="00645456"/>
    <w:rsid w:val="00647AB3"/>
    <w:rsid w:val="006645EA"/>
    <w:rsid w:val="006653D0"/>
    <w:rsid w:val="00683D99"/>
    <w:rsid w:val="006A7ED7"/>
    <w:rsid w:val="006C2E43"/>
    <w:rsid w:val="006C7B45"/>
    <w:rsid w:val="006E12C0"/>
    <w:rsid w:val="006E38F3"/>
    <w:rsid w:val="006F127F"/>
    <w:rsid w:val="007102E7"/>
    <w:rsid w:val="007412D0"/>
    <w:rsid w:val="007727B4"/>
    <w:rsid w:val="00774782"/>
    <w:rsid w:val="007750BB"/>
    <w:rsid w:val="00776C47"/>
    <w:rsid w:val="00797787"/>
    <w:rsid w:val="007A70B3"/>
    <w:rsid w:val="007A7BF2"/>
    <w:rsid w:val="007B1A43"/>
    <w:rsid w:val="007C33D4"/>
    <w:rsid w:val="007E4408"/>
    <w:rsid w:val="007F03C9"/>
    <w:rsid w:val="007F3C00"/>
    <w:rsid w:val="00800D4A"/>
    <w:rsid w:val="00805088"/>
    <w:rsid w:val="008076BF"/>
    <w:rsid w:val="00815320"/>
    <w:rsid w:val="0085002D"/>
    <w:rsid w:val="00865A04"/>
    <w:rsid w:val="00871CF6"/>
    <w:rsid w:val="0087371E"/>
    <w:rsid w:val="00890835"/>
    <w:rsid w:val="008C5C60"/>
    <w:rsid w:val="008D1EDE"/>
    <w:rsid w:val="008E4D3E"/>
    <w:rsid w:val="008E7546"/>
    <w:rsid w:val="00905AAC"/>
    <w:rsid w:val="00915BBF"/>
    <w:rsid w:val="00921B4D"/>
    <w:rsid w:val="009604DD"/>
    <w:rsid w:val="009A79B1"/>
    <w:rsid w:val="009E3687"/>
    <w:rsid w:val="00A05330"/>
    <w:rsid w:val="00A2045D"/>
    <w:rsid w:val="00A25FBB"/>
    <w:rsid w:val="00A264F6"/>
    <w:rsid w:val="00A92740"/>
    <w:rsid w:val="00AA029C"/>
    <w:rsid w:val="00AC4630"/>
    <w:rsid w:val="00AE7EBD"/>
    <w:rsid w:val="00AF0886"/>
    <w:rsid w:val="00AF68FB"/>
    <w:rsid w:val="00B07AC2"/>
    <w:rsid w:val="00B12715"/>
    <w:rsid w:val="00B13D7D"/>
    <w:rsid w:val="00B37617"/>
    <w:rsid w:val="00B504BA"/>
    <w:rsid w:val="00B8156D"/>
    <w:rsid w:val="00B81EAD"/>
    <w:rsid w:val="00B9295F"/>
    <w:rsid w:val="00BB509B"/>
    <w:rsid w:val="00BC1200"/>
    <w:rsid w:val="00BC1DF7"/>
    <w:rsid w:val="00BC242F"/>
    <w:rsid w:val="00BF222A"/>
    <w:rsid w:val="00C07732"/>
    <w:rsid w:val="00C16B11"/>
    <w:rsid w:val="00C2368C"/>
    <w:rsid w:val="00C26B2C"/>
    <w:rsid w:val="00C33073"/>
    <w:rsid w:val="00C34B14"/>
    <w:rsid w:val="00C42018"/>
    <w:rsid w:val="00C46C74"/>
    <w:rsid w:val="00C47CC0"/>
    <w:rsid w:val="00C61A59"/>
    <w:rsid w:val="00C735DB"/>
    <w:rsid w:val="00CA2C7A"/>
    <w:rsid w:val="00CC4543"/>
    <w:rsid w:val="00CD552A"/>
    <w:rsid w:val="00CF2BAC"/>
    <w:rsid w:val="00D11BBD"/>
    <w:rsid w:val="00D127F9"/>
    <w:rsid w:val="00D2759C"/>
    <w:rsid w:val="00D42DD8"/>
    <w:rsid w:val="00D472BB"/>
    <w:rsid w:val="00D704AE"/>
    <w:rsid w:val="00D93DD7"/>
    <w:rsid w:val="00DB215A"/>
    <w:rsid w:val="00DB38C8"/>
    <w:rsid w:val="00E01408"/>
    <w:rsid w:val="00E11DFC"/>
    <w:rsid w:val="00E20D8F"/>
    <w:rsid w:val="00E302D3"/>
    <w:rsid w:val="00E52C5F"/>
    <w:rsid w:val="00E539C8"/>
    <w:rsid w:val="00E57103"/>
    <w:rsid w:val="00E641EE"/>
    <w:rsid w:val="00E912F9"/>
    <w:rsid w:val="00E93979"/>
    <w:rsid w:val="00EA787F"/>
    <w:rsid w:val="00EB03D5"/>
    <w:rsid w:val="00EC30DF"/>
    <w:rsid w:val="00ED59FD"/>
    <w:rsid w:val="00EF36AE"/>
    <w:rsid w:val="00F23646"/>
    <w:rsid w:val="00F2377C"/>
    <w:rsid w:val="00F261FC"/>
    <w:rsid w:val="00F26D58"/>
    <w:rsid w:val="00F34F9D"/>
    <w:rsid w:val="00F522F6"/>
    <w:rsid w:val="00F55137"/>
    <w:rsid w:val="00F8330C"/>
    <w:rsid w:val="00FC4BC2"/>
    <w:rsid w:val="00FC553E"/>
    <w:rsid w:val="00FD4293"/>
    <w:rsid w:val="00FF55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C405E"/>
  <w15:chartTrackingRefBased/>
  <w15:docId w15:val="{222ED10E-CCC0-4B96-89B4-59F0EE9CB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0D4A"/>
  </w:style>
  <w:style w:type="paragraph" w:styleId="Heading1">
    <w:name w:val="heading 1"/>
    <w:basedOn w:val="Normal"/>
    <w:next w:val="Normal"/>
    <w:link w:val="Heading1Char"/>
    <w:qFormat/>
    <w:rsid w:val="00C33073"/>
    <w:pPr>
      <w:keepNext/>
      <w:keepLines/>
      <w:spacing w:before="320" w:after="40" w:line="252" w:lineRule="auto"/>
      <w:jc w:val="both"/>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EB03D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06774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3073"/>
    <w:pPr>
      <w:tabs>
        <w:tab w:val="center" w:pos="4680"/>
        <w:tab w:val="right" w:pos="9360"/>
      </w:tabs>
      <w:snapToGrid w:val="0"/>
      <w:spacing w:line="252" w:lineRule="auto"/>
      <w:jc w:val="both"/>
    </w:pPr>
  </w:style>
  <w:style w:type="character" w:customStyle="1" w:styleId="HeaderChar">
    <w:name w:val="Header Char"/>
    <w:basedOn w:val="DefaultParagraphFont"/>
    <w:link w:val="Header"/>
    <w:uiPriority w:val="99"/>
    <w:rsid w:val="00C33073"/>
  </w:style>
  <w:style w:type="character" w:customStyle="1" w:styleId="Heading1Char">
    <w:name w:val="Heading 1 Char"/>
    <w:basedOn w:val="DefaultParagraphFont"/>
    <w:link w:val="Heading1"/>
    <w:rsid w:val="00C33073"/>
    <w:rPr>
      <w:rFonts w:asciiTheme="majorHAnsi" w:eastAsiaTheme="majorEastAsia" w:hAnsiTheme="majorHAnsi" w:cstheme="majorBidi"/>
      <w:b/>
      <w:bCs/>
      <w:caps/>
      <w:spacing w:val="4"/>
      <w:sz w:val="28"/>
      <w:szCs w:val="28"/>
    </w:rPr>
  </w:style>
  <w:style w:type="paragraph" w:styleId="Footer">
    <w:name w:val="footer"/>
    <w:basedOn w:val="Normal"/>
    <w:link w:val="FooterChar"/>
    <w:uiPriority w:val="99"/>
    <w:unhideWhenUsed/>
    <w:rsid w:val="00647A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7AB3"/>
  </w:style>
  <w:style w:type="paragraph" w:styleId="ListParagraph">
    <w:name w:val="List Paragraph"/>
    <w:basedOn w:val="Normal"/>
    <w:uiPriority w:val="34"/>
    <w:qFormat/>
    <w:rsid w:val="0006020F"/>
    <w:pPr>
      <w:ind w:left="720"/>
      <w:contextualSpacing/>
    </w:pPr>
  </w:style>
  <w:style w:type="paragraph" w:styleId="ListNumber">
    <w:name w:val="List Number"/>
    <w:basedOn w:val="Normal"/>
    <w:uiPriority w:val="99"/>
    <w:unhideWhenUsed/>
    <w:qFormat/>
    <w:rsid w:val="007750BB"/>
    <w:pPr>
      <w:numPr>
        <w:numId w:val="2"/>
      </w:numPr>
      <w:contextualSpacing/>
    </w:pPr>
  </w:style>
  <w:style w:type="numbering" w:customStyle="1" w:styleId="BulletList">
    <w:name w:val="Bullet List"/>
    <w:uiPriority w:val="99"/>
    <w:rsid w:val="00462565"/>
    <w:pPr>
      <w:numPr>
        <w:numId w:val="3"/>
      </w:numPr>
    </w:pPr>
  </w:style>
  <w:style w:type="paragraph" w:styleId="ListBullet">
    <w:name w:val="List Bullet"/>
    <w:basedOn w:val="Normal"/>
    <w:uiPriority w:val="99"/>
    <w:unhideWhenUsed/>
    <w:qFormat/>
    <w:rsid w:val="00462565"/>
    <w:pPr>
      <w:numPr>
        <w:numId w:val="4"/>
      </w:numPr>
      <w:spacing w:after="200" w:line="276" w:lineRule="auto"/>
    </w:pPr>
    <w:rPr>
      <w:rFonts w:ascii="Arial" w:eastAsia="Calibri" w:hAnsi="Arial" w:cs="Times New Roman"/>
      <w:lang w:val="en-AU" w:eastAsia="en-US"/>
    </w:rPr>
  </w:style>
  <w:style w:type="paragraph" w:styleId="ListBullet2">
    <w:name w:val="List Bullet 2"/>
    <w:basedOn w:val="Normal"/>
    <w:uiPriority w:val="99"/>
    <w:unhideWhenUsed/>
    <w:rsid w:val="00462565"/>
    <w:pPr>
      <w:numPr>
        <w:ilvl w:val="1"/>
        <w:numId w:val="4"/>
      </w:numPr>
      <w:spacing w:after="200" w:line="276" w:lineRule="auto"/>
    </w:pPr>
    <w:rPr>
      <w:rFonts w:ascii="Arial" w:eastAsia="Calibri" w:hAnsi="Arial" w:cs="Times New Roman"/>
      <w:lang w:val="en-AU" w:eastAsia="en-US"/>
    </w:rPr>
  </w:style>
  <w:style w:type="paragraph" w:styleId="ListBullet3">
    <w:name w:val="List Bullet 3"/>
    <w:basedOn w:val="Normal"/>
    <w:uiPriority w:val="99"/>
    <w:unhideWhenUsed/>
    <w:rsid w:val="00462565"/>
    <w:pPr>
      <w:numPr>
        <w:ilvl w:val="2"/>
        <w:numId w:val="4"/>
      </w:numPr>
      <w:spacing w:after="200" w:line="276" w:lineRule="auto"/>
    </w:pPr>
    <w:rPr>
      <w:rFonts w:ascii="Arial" w:eastAsia="Calibri" w:hAnsi="Arial" w:cs="Times New Roman"/>
      <w:lang w:val="en-AU" w:eastAsia="en-US"/>
    </w:rPr>
  </w:style>
  <w:style w:type="paragraph" w:styleId="ListBullet4">
    <w:name w:val="List Bullet 4"/>
    <w:basedOn w:val="Normal"/>
    <w:uiPriority w:val="99"/>
    <w:unhideWhenUsed/>
    <w:rsid w:val="00462565"/>
    <w:pPr>
      <w:numPr>
        <w:ilvl w:val="3"/>
        <w:numId w:val="4"/>
      </w:numPr>
      <w:spacing w:after="200" w:line="276" w:lineRule="auto"/>
    </w:pPr>
    <w:rPr>
      <w:rFonts w:ascii="Arial" w:eastAsia="Calibri" w:hAnsi="Arial" w:cs="Times New Roman"/>
      <w:lang w:val="en-AU" w:eastAsia="en-US"/>
    </w:rPr>
  </w:style>
  <w:style w:type="paragraph" w:styleId="ListBullet5">
    <w:name w:val="List Bullet 5"/>
    <w:basedOn w:val="Normal"/>
    <w:uiPriority w:val="99"/>
    <w:unhideWhenUsed/>
    <w:rsid w:val="00462565"/>
    <w:pPr>
      <w:numPr>
        <w:ilvl w:val="4"/>
        <w:numId w:val="4"/>
      </w:numPr>
      <w:spacing w:after="200" w:line="276" w:lineRule="auto"/>
    </w:pPr>
    <w:rPr>
      <w:rFonts w:ascii="Arial" w:eastAsia="Calibri" w:hAnsi="Arial" w:cs="Times New Roman"/>
      <w:lang w:val="en-AU" w:eastAsia="en-US"/>
    </w:rPr>
  </w:style>
  <w:style w:type="character" w:styleId="CommentReference">
    <w:name w:val="annotation reference"/>
    <w:basedOn w:val="DefaultParagraphFont"/>
    <w:uiPriority w:val="99"/>
    <w:semiHidden/>
    <w:unhideWhenUsed/>
    <w:rsid w:val="00322A6A"/>
    <w:rPr>
      <w:sz w:val="16"/>
      <w:szCs w:val="16"/>
    </w:rPr>
  </w:style>
  <w:style w:type="paragraph" w:styleId="CommentText">
    <w:name w:val="annotation text"/>
    <w:basedOn w:val="Normal"/>
    <w:link w:val="CommentTextChar"/>
    <w:uiPriority w:val="99"/>
    <w:semiHidden/>
    <w:unhideWhenUsed/>
    <w:rsid w:val="00322A6A"/>
    <w:pPr>
      <w:spacing w:line="240" w:lineRule="auto"/>
    </w:pPr>
    <w:rPr>
      <w:sz w:val="20"/>
      <w:szCs w:val="20"/>
    </w:rPr>
  </w:style>
  <w:style w:type="character" w:customStyle="1" w:styleId="CommentTextChar">
    <w:name w:val="Comment Text Char"/>
    <w:basedOn w:val="DefaultParagraphFont"/>
    <w:link w:val="CommentText"/>
    <w:uiPriority w:val="99"/>
    <w:semiHidden/>
    <w:rsid w:val="00322A6A"/>
    <w:rPr>
      <w:sz w:val="20"/>
      <w:szCs w:val="20"/>
    </w:rPr>
  </w:style>
  <w:style w:type="paragraph" w:styleId="CommentSubject">
    <w:name w:val="annotation subject"/>
    <w:basedOn w:val="CommentText"/>
    <w:next w:val="CommentText"/>
    <w:link w:val="CommentSubjectChar"/>
    <w:uiPriority w:val="99"/>
    <w:semiHidden/>
    <w:unhideWhenUsed/>
    <w:rsid w:val="00322A6A"/>
    <w:rPr>
      <w:b/>
      <w:bCs/>
    </w:rPr>
  </w:style>
  <w:style w:type="character" w:customStyle="1" w:styleId="CommentSubjectChar">
    <w:name w:val="Comment Subject Char"/>
    <w:basedOn w:val="CommentTextChar"/>
    <w:link w:val="CommentSubject"/>
    <w:uiPriority w:val="99"/>
    <w:semiHidden/>
    <w:rsid w:val="00322A6A"/>
    <w:rPr>
      <w:b/>
      <w:bCs/>
      <w:sz w:val="20"/>
      <w:szCs w:val="20"/>
    </w:rPr>
  </w:style>
  <w:style w:type="paragraph" w:styleId="BalloonText">
    <w:name w:val="Balloon Text"/>
    <w:basedOn w:val="Normal"/>
    <w:link w:val="BalloonTextChar"/>
    <w:uiPriority w:val="99"/>
    <w:semiHidden/>
    <w:unhideWhenUsed/>
    <w:rsid w:val="00322A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2A6A"/>
    <w:rPr>
      <w:rFonts w:ascii="Segoe UI" w:hAnsi="Segoe UI" w:cs="Segoe UI"/>
      <w:sz w:val="18"/>
      <w:szCs w:val="18"/>
    </w:rPr>
  </w:style>
  <w:style w:type="character" w:customStyle="1" w:styleId="Heading2Char">
    <w:name w:val="Heading 2 Char"/>
    <w:basedOn w:val="DefaultParagraphFont"/>
    <w:link w:val="Heading2"/>
    <w:uiPriority w:val="9"/>
    <w:semiHidden/>
    <w:rsid w:val="00EB03D5"/>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EB03D5"/>
    <w:rPr>
      <w:color w:val="0563C1" w:themeColor="hyperlink"/>
      <w:u w:val="single"/>
    </w:rPr>
  </w:style>
  <w:style w:type="numbering" w:customStyle="1" w:styleId="KeyPoints">
    <w:name w:val="Key Points"/>
    <w:basedOn w:val="NoList"/>
    <w:uiPriority w:val="99"/>
    <w:rsid w:val="00C07732"/>
    <w:pPr>
      <w:numPr>
        <w:numId w:val="8"/>
      </w:numPr>
    </w:pPr>
  </w:style>
  <w:style w:type="paragraph" w:styleId="ListNumber2">
    <w:name w:val="List Number 2"/>
    <w:basedOn w:val="Normal"/>
    <w:uiPriority w:val="99"/>
    <w:rsid w:val="00C07732"/>
    <w:pPr>
      <w:spacing w:after="200" w:line="276" w:lineRule="auto"/>
      <w:ind w:left="738" w:hanging="369"/>
    </w:pPr>
    <w:rPr>
      <w:rFonts w:ascii="Arial" w:eastAsia="Calibri" w:hAnsi="Arial" w:cs="Times New Roman"/>
      <w:lang w:val="en-AU" w:eastAsia="en-US"/>
    </w:rPr>
  </w:style>
  <w:style w:type="paragraph" w:styleId="ListNumber3">
    <w:name w:val="List Number 3"/>
    <w:basedOn w:val="Normal"/>
    <w:uiPriority w:val="99"/>
    <w:rsid w:val="00C07732"/>
    <w:pPr>
      <w:spacing w:after="200" w:line="276" w:lineRule="auto"/>
      <w:ind w:left="1107" w:hanging="369"/>
    </w:pPr>
    <w:rPr>
      <w:rFonts w:ascii="Arial" w:eastAsia="Calibri" w:hAnsi="Arial" w:cs="Times New Roman"/>
      <w:lang w:val="en-AU" w:eastAsia="en-US"/>
    </w:rPr>
  </w:style>
  <w:style w:type="paragraph" w:styleId="ListNumber4">
    <w:name w:val="List Number 4"/>
    <w:basedOn w:val="Normal"/>
    <w:uiPriority w:val="99"/>
    <w:rsid w:val="00C07732"/>
    <w:pPr>
      <w:spacing w:after="200" w:line="276" w:lineRule="auto"/>
      <w:ind w:left="1476" w:hanging="369"/>
    </w:pPr>
    <w:rPr>
      <w:rFonts w:ascii="Arial" w:eastAsia="Calibri" w:hAnsi="Arial" w:cs="Times New Roman"/>
      <w:lang w:val="en-AU" w:eastAsia="en-US"/>
    </w:rPr>
  </w:style>
  <w:style w:type="paragraph" w:styleId="ListNumber5">
    <w:name w:val="List Number 5"/>
    <w:basedOn w:val="Normal"/>
    <w:uiPriority w:val="99"/>
    <w:rsid w:val="00C07732"/>
    <w:pPr>
      <w:spacing w:after="200" w:line="276" w:lineRule="auto"/>
      <w:ind w:left="1845" w:hanging="369"/>
    </w:pPr>
    <w:rPr>
      <w:rFonts w:ascii="Arial" w:eastAsia="Calibri" w:hAnsi="Arial" w:cs="Times New Roman"/>
      <w:lang w:val="en-AU" w:eastAsia="en-US"/>
    </w:rPr>
  </w:style>
  <w:style w:type="paragraph" w:customStyle="1" w:styleId="Default">
    <w:name w:val="Default"/>
    <w:rsid w:val="004935EE"/>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0B0C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327E79"/>
    <w:rPr>
      <w:b/>
      <w:bCs/>
    </w:rPr>
  </w:style>
  <w:style w:type="character" w:styleId="Emphasis">
    <w:name w:val="Emphasis"/>
    <w:basedOn w:val="DefaultParagraphFont"/>
    <w:uiPriority w:val="20"/>
    <w:qFormat/>
    <w:rsid w:val="00A2045D"/>
    <w:rPr>
      <w:i/>
      <w:iCs/>
    </w:rPr>
  </w:style>
  <w:style w:type="character" w:customStyle="1" w:styleId="Heading3Char">
    <w:name w:val="Heading 3 Char"/>
    <w:basedOn w:val="DefaultParagraphFont"/>
    <w:link w:val="Heading3"/>
    <w:uiPriority w:val="9"/>
    <w:semiHidden/>
    <w:rsid w:val="0006774A"/>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semiHidden/>
    <w:unhideWhenUsed/>
    <w:rsid w:val="00B9295F"/>
    <w:pPr>
      <w:spacing w:before="100" w:beforeAutospacing="1" w:after="100" w:afterAutospacing="1" w:line="240" w:lineRule="auto"/>
    </w:pPr>
    <w:rPr>
      <w:rFonts w:ascii="Times New Roman" w:eastAsia="Times New Roman" w:hAnsi="Times New Roman" w:cs="Times New Roman"/>
      <w:sz w:val="24"/>
      <w:szCs w:val="24"/>
      <w:lang w:val="en-SG" w:eastAsia="en-S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5522518">
      <w:bodyDiv w:val="1"/>
      <w:marLeft w:val="0"/>
      <w:marRight w:val="0"/>
      <w:marTop w:val="0"/>
      <w:marBottom w:val="0"/>
      <w:divBdr>
        <w:top w:val="none" w:sz="0" w:space="0" w:color="auto"/>
        <w:left w:val="none" w:sz="0" w:space="0" w:color="auto"/>
        <w:bottom w:val="none" w:sz="0" w:space="0" w:color="auto"/>
        <w:right w:val="none" w:sz="0" w:space="0" w:color="auto"/>
      </w:divBdr>
    </w:div>
    <w:div w:id="408965652">
      <w:bodyDiv w:val="1"/>
      <w:marLeft w:val="0"/>
      <w:marRight w:val="0"/>
      <w:marTop w:val="0"/>
      <w:marBottom w:val="0"/>
      <w:divBdr>
        <w:top w:val="none" w:sz="0" w:space="0" w:color="auto"/>
        <w:left w:val="none" w:sz="0" w:space="0" w:color="auto"/>
        <w:bottom w:val="none" w:sz="0" w:space="0" w:color="auto"/>
        <w:right w:val="none" w:sz="0" w:space="0" w:color="auto"/>
      </w:divBdr>
    </w:div>
    <w:div w:id="491024618">
      <w:bodyDiv w:val="1"/>
      <w:marLeft w:val="0"/>
      <w:marRight w:val="0"/>
      <w:marTop w:val="0"/>
      <w:marBottom w:val="0"/>
      <w:divBdr>
        <w:top w:val="none" w:sz="0" w:space="0" w:color="auto"/>
        <w:left w:val="none" w:sz="0" w:space="0" w:color="auto"/>
        <w:bottom w:val="none" w:sz="0" w:space="0" w:color="auto"/>
        <w:right w:val="none" w:sz="0" w:space="0" w:color="auto"/>
      </w:divBdr>
    </w:div>
    <w:div w:id="604845624">
      <w:bodyDiv w:val="1"/>
      <w:marLeft w:val="0"/>
      <w:marRight w:val="0"/>
      <w:marTop w:val="0"/>
      <w:marBottom w:val="0"/>
      <w:divBdr>
        <w:top w:val="none" w:sz="0" w:space="0" w:color="auto"/>
        <w:left w:val="none" w:sz="0" w:space="0" w:color="auto"/>
        <w:bottom w:val="none" w:sz="0" w:space="0" w:color="auto"/>
        <w:right w:val="none" w:sz="0" w:space="0" w:color="auto"/>
      </w:divBdr>
    </w:div>
    <w:div w:id="844512113">
      <w:bodyDiv w:val="1"/>
      <w:marLeft w:val="0"/>
      <w:marRight w:val="0"/>
      <w:marTop w:val="0"/>
      <w:marBottom w:val="0"/>
      <w:divBdr>
        <w:top w:val="none" w:sz="0" w:space="0" w:color="auto"/>
        <w:left w:val="none" w:sz="0" w:space="0" w:color="auto"/>
        <w:bottom w:val="none" w:sz="0" w:space="0" w:color="auto"/>
        <w:right w:val="none" w:sz="0" w:space="0" w:color="auto"/>
      </w:divBdr>
      <w:divsChild>
        <w:div w:id="679352677">
          <w:marLeft w:val="806"/>
          <w:marRight w:val="0"/>
          <w:marTop w:val="115"/>
          <w:marBottom w:val="0"/>
          <w:divBdr>
            <w:top w:val="none" w:sz="0" w:space="0" w:color="auto"/>
            <w:left w:val="none" w:sz="0" w:space="0" w:color="auto"/>
            <w:bottom w:val="none" w:sz="0" w:space="0" w:color="auto"/>
            <w:right w:val="none" w:sz="0" w:space="0" w:color="auto"/>
          </w:divBdr>
        </w:div>
        <w:div w:id="346297491">
          <w:marLeft w:val="806"/>
          <w:marRight w:val="0"/>
          <w:marTop w:val="115"/>
          <w:marBottom w:val="0"/>
          <w:divBdr>
            <w:top w:val="none" w:sz="0" w:space="0" w:color="auto"/>
            <w:left w:val="none" w:sz="0" w:space="0" w:color="auto"/>
            <w:bottom w:val="none" w:sz="0" w:space="0" w:color="auto"/>
            <w:right w:val="none" w:sz="0" w:space="0" w:color="auto"/>
          </w:divBdr>
        </w:div>
        <w:div w:id="463549784">
          <w:marLeft w:val="806"/>
          <w:marRight w:val="0"/>
          <w:marTop w:val="115"/>
          <w:marBottom w:val="0"/>
          <w:divBdr>
            <w:top w:val="none" w:sz="0" w:space="0" w:color="auto"/>
            <w:left w:val="none" w:sz="0" w:space="0" w:color="auto"/>
            <w:bottom w:val="none" w:sz="0" w:space="0" w:color="auto"/>
            <w:right w:val="none" w:sz="0" w:space="0" w:color="auto"/>
          </w:divBdr>
        </w:div>
        <w:div w:id="2094467444">
          <w:marLeft w:val="806"/>
          <w:marRight w:val="0"/>
          <w:marTop w:val="115"/>
          <w:marBottom w:val="0"/>
          <w:divBdr>
            <w:top w:val="none" w:sz="0" w:space="0" w:color="auto"/>
            <w:left w:val="none" w:sz="0" w:space="0" w:color="auto"/>
            <w:bottom w:val="none" w:sz="0" w:space="0" w:color="auto"/>
            <w:right w:val="none" w:sz="0" w:space="0" w:color="auto"/>
          </w:divBdr>
        </w:div>
      </w:divsChild>
    </w:div>
    <w:div w:id="895625712">
      <w:bodyDiv w:val="1"/>
      <w:marLeft w:val="0"/>
      <w:marRight w:val="0"/>
      <w:marTop w:val="0"/>
      <w:marBottom w:val="0"/>
      <w:divBdr>
        <w:top w:val="none" w:sz="0" w:space="0" w:color="auto"/>
        <w:left w:val="none" w:sz="0" w:space="0" w:color="auto"/>
        <w:bottom w:val="none" w:sz="0" w:space="0" w:color="auto"/>
        <w:right w:val="none" w:sz="0" w:space="0" w:color="auto"/>
      </w:divBdr>
    </w:div>
    <w:div w:id="965819077">
      <w:bodyDiv w:val="1"/>
      <w:marLeft w:val="0"/>
      <w:marRight w:val="0"/>
      <w:marTop w:val="0"/>
      <w:marBottom w:val="0"/>
      <w:divBdr>
        <w:top w:val="none" w:sz="0" w:space="0" w:color="auto"/>
        <w:left w:val="none" w:sz="0" w:space="0" w:color="auto"/>
        <w:bottom w:val="none" w:sz="0" w:space="0" w:color="auto"/>
        <w:right w:val="none" w:sz="0" w:space="0" w:color="auto"/>
      </w:divBdr>
    </w:div>
    <w:div w:id="1273052703">
      <w:bodyDiv w:val="1"/>
      <w:marLeft w:val="0"/>
      <w:marRight w:val="0"/>
      <w:marTop w:val="0"/>
      <w:marBottom w:val="0"/>
      <w:divBdr>
        <w:top w:val="none" w:sz="0" w:space="0" w:color="auto"/>
        <w:left w:val="none" w:sz="0" w:space="0" w:color="auto"/>
        <w:bottom w:val="none" w:sz="0" w:space="0" w:color="auto"/>
        <w:right w:val="none" w:sz="0" w:space="0" w:color="auto"/>
      </w:divBdr>
    </w:div>
    <w:div w:id="1627278571">
      <w:bodyDiv w:val="1"/>
      <w:marLeft w:val="0"/>
      <w:marRight w:val="0"/>
      <w:marTop w:val="0"/>
      <w:marBottom w:val="0"/>
      <w:divBdr>
        <w:top w:val="none" w:sz="0" w:space="0" w:color="auto"/>
        <w:left w:val="none" w:sz="0" w:space="0" w:color="auto"/>
        <w:bottom w:val="none" w:sz="0" w:space="0" w:color="auto"/>
        <w:right w:val="none" w:sz="0" w:space="0" w:color="auto"/>
      </w:divBdr>
    </w:div>
    <w:div w:id="1664821967">
      <w:bodyDiv w:val="1"/>
      <w:marLeft w:val="0"/>
      <w:marRight w:val="0"/>
      <w:marTop w:val="0"/>
      <w:marBottom w:val="0"/>
      <w:divBdr>
        <w:top w:val="none" w:sz="0" w:space="0" w:color="auto"/>
        <w:left w:val="none" w:sz="0" w:space="0" w:color="auto"/>
        <w:bottom w:val="none" w:sz="0" w:space="0" w:color="auto"/>
        <w:right w:val="none" w:sz="0" w:space="0" w:color="auto"/>
      </w:divBdr>
    </w:div>
    <w:div w:id="1741948754">
      <w:bodyDiv w:val="1"/>
      <w:marLeft w:val="0"/>
      <w:marRight w:val="0"/>
      <w:marTop w:val="0"/>
      <w:marBottom w:val="0"/>
      <w:divBdr>
        <w:top w:val="none" w:sz="0" w:space="0" w:color="auto"/>
        <w:left w:val="none" w:sz="0" w:space="0" w:color="auto"/>
        <w:bottom w:val="none" w:sz="0" w:space="0" w:color="auto"/>
        <w:right w:val="none" w:sz="0" w:space="0" w:color="auto"/>
      </w:divBdr>
    </w:div>
    <w:div w:id="1907838035">
      <w:bodyDiv w:val="1"/>
      <w:marLeft w:val="0"/>
      <w:marRight w:val="0"/>
      <w:marTop w:val="0"/>
      <w:marBottom w:val="0"/>
      <w:divBdr>
        <w:top w:val="none" w:sz="0" w:space="0" w:color="auto"/>
        <w:left w:val="none" w:sz="0" w:space="0" w:color="auto"/>
        <w:bottom w:val="none" w:sz="0" w:space="0" w:color="auto"/>
        <w:right w:val="none" w:sz="0" w:space="0" w:color="auto"/>
      </w:divBdr>
    </w:div>
    <w:div w:id="1915316128">
      <w:bodyDiv w:val="1"/>
      <w:marLeft w:val="0"/>
      <w:marRight w:val="0"/>
      <w:marTop w:val="0"/>
      <w:marBottom w:val="0"/>
      <w:divBdr>
        <w:top w:val="none" w:sz="0" w:space="0" w:color="auto"/>
        <w:left w:val="none" w:sz="0" w:space="0" w:color="auto"/>
        <w:bottom w:val="none" w:sz="0" w:space="0" w:color="auto"/>
        <w:right w:val="none" w:sz="0" w:space="0" w:color="auto"/>
      </w:divBdr>
    </w:div>
    <w:div w:id="1974285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
    <Synchronization>Asynchronous</Synchronization>
    <Type>10003</Type>
    <SequenceNumber>10000</SequenceNumber>
    <Assembly>RecordPoint.Active.UI, Version=1.0.0.0, Culture=neutral, PublicKeyToken=d49476ae5b650bf3</Assembly>
    <Class>RecordPoint.Active.UI.Events.WorkflowItemEventReceiver</Class>
    <Data/>
    <Filter/>
  </Receiver>
  <Receiver>
    <Name/>
    <Synchronization>Synchronous</Synchronization>
    <Type>3</Type>
    <SequenceNumber>10000</SequenceNumber>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Assembly>RecordPoint.Active.UI, Version=1.0.0.0, Culture=neutral, PublicKeyToken=d49476ae5b650bf3</Assembly>
    <Class>RecordPoint.Active.UI.Events.WorkflowItemEventReceiver</Class>
    <Data/>
    <Filter/>
  </Receiver>
  <Receiver>
    <Name/>
    <Synchronization>Synchronous</Synchronization>
    <Type>9</Type>
    <SequenceNumber>10000</SequenceNumber>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Assembly>RecordPoint.Active.UI, Version=1.0.0.0, Culture=neutral, PublicKeyToken=d49476ae5b650bf3</Assembly>
    <Class>RecordPoint.Active.UI.Events.WorkflowListEventReceiver</Class>
    <Data/>
    <Filter/>
  </Receiver>
  <Receiver>
    <Name/>
    <Synchronization>Synchronous</Synchronization>
    <Type>102</Type>
    <SequenceNumber>10000</SequenceNumber>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Assembly>RecordPoint.Active.UI, Version=1.0.0.0, Culture=neutral, PublicKeyToken=d49476ae5b650bf3</Assembly>
    <Class>RecordPoint.Active.UI.Events.WorkflowListEventReceiver</Class>
    <Data/>
    <Filter/>
  </Receiver>
  <Receiver>
    <Name/>
    <Synchronization>Synchronous</Synchronization>
    <Type>105</Type>
    <SequenceNumber>10000</SequenceNumber>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Assembly>RecordPoint.Active.UI, Version=1.0.0.0, Culture=neutral, PublicKeyToken=d49476ae5b650bf3</Assembly>
    <Class>RecordPoint.Active.UI.Events.WorkflowItemEventReceiver</Class>
    <Data/>
    <Filter/>
  </Receiver>
  <Receiver>
    <Name/>
    <Synchronization>Synchronous</Synchronization>
    <Type>2</Type>
    <SequenceNumber>10000</SequenceNumber>
    <Assembly>RecordPoint.Active.UI, Version=1.0.0.0, Culture=neutral, PublicKeyToken=d49476ae5b650bf3</Assembly>
    <Class>RecordPoint.Active.UI.Events.WorkflowItemEventReceiver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proval xmlns="344c6e69-c594-4ca4-b341-09ae9dfc1422" xsi:nil="true"/>
    <Function xmlns="344c6e69-c594-4ca4-b341-09ae9dfc1422">International</Function>
    <DocumentDescription xmlns="344c6e69-c594-4ca4-b341-09ae9dfc1422" xsi:nil="true"/>
    <RecordNumber xmlns="344c6e69-c594-4ca4-b341-09ae9dfc1422" xsi:nil="true"/>
  </documentManagement>
</p:properties>
</file>

<file path=customXml/item4.xml><?xml version="1.0" encoding="utf-8"?>
<ct:contentTypeSchema xmlns:ct="http://schemas.microsoft.com/office/2006/metadata/contentType" xmlns:ma="http://schemas.microsoft.com/office/2006/metadata/properties/metaAttributes" ct:_="" ma:_="" ma:contentTypeName="SPIRE Word Document" ma:contentTypeID="0x0101009DB8618430E8D149BA674DA7B0E0C3F001006CE9BD59CD082647B767114CBA412EAB" ma:contentTypeVersion="5" ma:contentTypeDescription="Create a new Word Document" ma:contentTypeScope="" ma:versionID="643b5e7b13cd7450ab91e6f638c14216">
  <xsd:schema xmlns:xsd="http://www.w3.org/2001/XMLSchema" xmlns:xs="http://www.w3.org/2001/XMLSchema" xmlns:p="http://schemas.microsoft.com/office/2006/metadata/properties" xmlns:ns2="344c6e69-c594-4ca4-b341-09ae9dfc1422" targetNamespace="http://schemas.microsoft.com/office/2006/metadata/properties" ma:root="true" ma:fieldsID="ab8ab50b28b8ca7483fa7324da576145" ns2:_="">
    <xsd:import namespace="344c6e69-c594-4ca4-b341-09ae9dfc1422"/>
    <xsd:element name="properties">
      <xsd:complexType>
        <xsd:sequence>
          <xsd:element name="documentManagement">
            <xsd:complexType>
              <xsd:all>
                <xsd:element ref="ns2:DocumentDescription" minOccurs="0"/>
                <xsd:element ref="ns2:Approval" minOccurs="0"/>
                <xsd:element ref="ns2:RecordNumber" minOccurs="0"/>
                <xsd:element ref="ns2:Fun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4c6e69-c594-4ca4-b341-09ae9dfc1422" elementFormDefault="qualified">
    <xsd:import namespace="http://schemas.microsoft.com/office/2006/documentManagement/types"/>
    <xsd:import namespace="http://schemas.microsoft.com/office/infopath/2007/PartnerControls"/>
    <xsd:element name="DocumentDescription" ma:index="8" nillable="true" ma:displayName="Document Description" ma:description="Document Description. Max 255 characters" ma:internalName="DocumentDescription">
      <xsd:simpleType>
        <xsd:restriction base="dms:Note">
          <xsd:maxLength value="255"/>
        </xsd:restriction>
      </xsd:simpleType>
    </xsd:element>
    <xsd:element name="Approval" ma:index="9" nillable="true" ma:displayName="Approval" ma:default="" ma:description="Select the approval status of the document" ma:format="Dropdown" ma:internalName="Approval">
      <xsd:simpleType>
        <xsd:restriction base="dms:Choice">
          <xsd:enumeration value="For Review"/>
          <xsd:enumeration value="Approved"/>
          <xsd:enumeration value="Superseded"/>
          <xsd:enumeration value="Cancelled"/>
        </xsd:restriction>
      </xsd:simpleType>
    </xsd:element>
    <xsd:element name="RecordNumber" ma:index="10" nillable="true" ma:displayName="Record Number" ma:description="RecordPoint Record Number" ma:internalName="RecordNumber">
      <xsd:simpleType>
        <xsd:restriction base="dms:Text"/>
      </xsd:simpleType>
    </xsd:element>
    <xsd:element name="Function" ma:index="11" nillable="true" ma:displayName="Function" ma:default="International" ma:description="Select the relevance function" ma:format="Dropdown" ma:hidden="true" ma:internalName="Function" ma:readOnly="false">
      <xsd:simpleType>
        <xsd:restriction base="dms:Choice">
          <xsd:enumeration value="Administration"/>
          <xsd:enumeration value="International"/>
          <xsd:enumeration value="OHS"/>
          <xsd:enumeration value="Legal"/>
          <xsd:enumeration value="Personnel"/>
          <xsd:enumeration value="Program Admin"/>
          <xsd:enumeration value="Project"/>
          <xsd:enumeration value="Property"/>
          <xsd:enumeration value="Regulation"/>
          <xsd:enumeration value="Technolog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B677C122-111A-4B0E-AAE2-C7673DB4127A}">
  <ds:schemaRefs>
    <ds:schemaRef ds:uri="http://schemas.microsoft.com/sharepoint/events"/>
  </ds:schemaRefs>
</ds:datastoreItem>
</file>

<file path=customXml/itemProps2.xml><?xml version="1.0" encoding="utf-8"?>
<ds:datastoreItem xmlns:ds="http://schemas.openxmlformats.org/officeDocument/2006/customXml" ds:itemID="{924E445F-76E0-4A45-9F4B-C1DEECDC7431}">
  <ds:schemaRefs>
    <ds:schemaRef ds:uri="http://schemas.microsoft.com/sharepoint/v3/contenttype/forms"/>
  </ds:schemaRefs>
</ds:datastoreItem>
</file>

<file path=customXml/itemProps3.xml><?xml version="1.0" encoding="utf-8"?>
<ds:datastoreItem xmlns:ds="http://schemas.openxmlformats.org/officeDocument/2006/customXml" ds:itemID="{60512F60-FF01-4C33-A4CA-340E92237C72}">
  <ds:schemaRefs>
    <ds:schemaRef ds:uri="http://schemas.microsoft.com/office/2006/metadata/properties"/>
    <ds:schemaRef ds:uri="http://schemas.microsoft.com/office/infopath/2007/PartnerControls"/>
    <ds:schemaRef ds:uri="344c6e69-c594-4ca4-b341-09ae9dfc1422"/>
  </ds:schemaRefs>
</ds:datastoreItem>
</file>

<file path=customXml/itemProps4.xml><?xml version="1.0" encoding="utf-8"?>
<ds:datastoreItem xmlns:ds="http://schemas.openxmlformats.org/officeDocument/2006/customXml" ds:itemID="{E9A8FB24-7FCE-4B33-8658-A261DB58AC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4c6e69-c594-4ca4-b341-09ae9dfc14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7119DB3-EACE-4F7F-BAE0-F5C367F0F23A}">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4</Pages>
  <Words>1182</Words>
  <Characters>6741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 Young</dc:creator>
  <cp:keywords/>
  <dc:description/>
  <cp:lastModifiedBy>Lew Young</cp:lastModifiedBy>
  <cp:revision>7</cp:revision>
  <cp:lastPrinted>2018-09-04T03:59:00Z</cp:lastPrinted>
  <dcterms:created xsi:type="dcterms:W3CDTF">2018-11-12T08:14:00Z</dcterms:created>
  <dcterms:modified xsi:type="dcterms:W3CDTF">2018-11-12T08:58:00Z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0x0101009DB8618430E8D149BA674DA7B0E0C3F001006CE9BD59CD082647B767114CBA412EAB</vt:lpwstr>
  </property>
  <property fmtid="{D5CDD505-2E9C-101B-9397-08002B2CF9AE}" pid="3" name="RecordPoint_ActiveItemUniqueId">
    <vt:lpwstr>{7abc11aa-4daa-428c-a49c-d1aa746d6ce6}</vt:lpwstr>
  </property>
  <property fmtid="{D5CDD505-2E9C-101B-9397-08002B2CF9AE}" pid="4" name="RecordPoint_WorkflowType">
    <vt:lpwstr>ActiveSubmitStub</vt:lpwstr>
  </property>
  <property fmtid="{D5CDD505-2E9C-101B-9397-08002B2CF9AE}" pid="5" name="RecordPoint_ActiveItemSiteId">
    <vt:lpwstr>{8003c3b3-d20c-4e9a-bee9-0e2243d810ee}</vt:lpwstr>
  </property>
  <property fmtid="{D5CDD505-2E9C-101B-9397-08002B2CF9AE}" pid="6" name="RecordPoint_ActiveItemListId">
    <vt:lpwstr>{8f8e95cd-75f6-408e-927c-77860946c209}</vt:lpwstr>
  </property>
  <property fmtid="{D5CDD505-2E9C-101B-9397-08002B2CF9AE}" pid="7" name="RecordPoint_ActiveItemWebId">
    <vt:lpwstr>{344c6e69-c594-4ca4-b341-09ae9dfc1422}</vt:lpwstr>
  </property>
</Properties>
</file>